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B8" w:rsidRDefault="008B4D1E" w:rsidP="00AF7CB8">
      <w:pPr>
        <w:pStyle w:val="Heading2"/>
      </w:pPr>
      <w:r>
        <w:t>Au</w:t>
      </w:r>
      <w:r w:rsidR="00331939">
        <w:t xml:space="preserve">gust 15, </w:t>
      </w:r>
      <w:r w:rsidR="00AF7CB8">
        <w:t>Saint Mary The Virgin:</w:t>
      </w:r>
    </w:p>
    <w:p w:rsidR="008C6A48" w:rsidRPr="002207AC" w:rsidRDefault="008C6A48" w:rsidP="008C6A48">
      <w:pPr>
        <w:pStyle w:val="Heading2"/>
        <w:rPr>
          <w:b w:val="0"/>
          <w:iCs/>
        </w:rPr>
      </w:pPr>
      <w:r>
        <w:t>Evening Prayer</w:t>
      </w:r>
    </w:p>
    <w:p w:rsidR="008B4D1E" w:rsidRPr="002207AC" w:rsidRDefault="008B4D1E">
      <w:pPr>
        <w:rPr>
          <w:iCs/>
          <w:sz w:val="44"/>
        </w:rPr>
      </w:pPr>
    </w:p>
    <w:p w:rsidR="008B4D1E" w:rsidRPr="002207AC" w:rsidRDefault="008B4D1E">
      <w:pPr>
        <w:rPr>
          <w:iCs/>
          <w:sz w:val="44"/>
        </w:rPr>
      </w:pPr>
    </w:p>
    <w:p w:rsidR="008B4D1E" w:rsidRDefault="008B4D1E">
      <w:pPr>
        <w:rPr>
          <w:i/>
          <w:iCs/>
          <w:sz w:val="44"/>
        </w:rPr>
      </w:pPr>
      <w:r>
        <w:rPr>
          <w:i/>
          <w:iCs/>
          <w:sz w:val="44"/>
        </w:rPr>
        <w:t>The F</w:t>
      </w:r>
      <w:r w:rsidR="008C6A48">
        <w:rPr>
          <w:i/>
          <w:iCs/>
          <w:sz w:val="44"/>
        </w:rPr>
        <w:t>irst Lesson. The Reader begins</w:t>
      </w:r>
    </w:p>
    <w:p w:rsidR="008B4D1E" w:rsidRDefault="008B4D1E">
      <w:pPr>
        <w:rPr>
          <w:b/>
          <w:bCs/>
          <w:sz w:val="44"/>
        </w:rPr>
      </w:pPr>
      <w:r>
        <w:rPr>
          <w:b/>
          <w:bCs/>
          <w:sz w:val="44"/>
        </w:rPr>
        <w:t xml:space="preserve">A </w:t>
      </w:r>
      <w:smartTag w:uri="urn:schemas-microsoft-com:office:smarttags" w:element="place">
        <w:smartTag w:uri="urn:schemas-microsoft-com:office:smarttags" w:element="City">
          <w:r>
            <w:rPr>
              <w:b/>
              <w:bCs/>
              <w:sz w:val="44"/>
            </w:rPr>
            <w:t>Reading</w:t>
          </w:r>
        </w:smartTag>
      </w:smartTag>
      <w:r>
        <w:rPr>
          <w:b/>
          <w:bCs/>
          <w:sz w:val="44"/>
        </w:rPr>
        <w:t xml:space="preserve"> from the Book of Zechariah</w:t>
      </w:r>
    </w:p>
    <w:p w:rsidR="008B4D1E" w:rsidRDefault="008B4D1E">
      <w:pPr>
        <w:rPr>
          <w:rFonts w:eastAsia="Arial Unicode MS" w:cs="Arial Unicode MS"/>
          <w:sz w:val="44"/>
        </w:rPr>
      </w:pPr>
      <w:r>
        <w:rPr>
          <w:rFonts w:eastAsia="Arial Unicode MS" w:cs="Arial Unicode MS"/>
          <w:sz w:val="44"/>
        </w:rPr>
        <w:t xml:space="preserve">Thus says the </w:t>
      </w:r>
      <w:r>
        <w:rPr>
          <w:rFonts w:eastAsia="Arial Unicode MS" w:cs="Arial Unicode MS"/>
          <w:smallCaps/>
          <w:sz w:val="44"/>
        </w:rPr>
        <w:t>Lord</w:t>
      </w:r>
      <w:r>
        <w:rPr>
          <w:rFonts w:eastAsia="Arial Unicode MS" w:cs="Arial Unicode MS"/>
          <w:sz w:val="44"/>
        </w:rPr>
        <w:t xml:space="preserve"> of hosts: “Sing and rejoice, O daughter of </w:t>
      </w:r>
      <w:smartTag w:uri="urn:schemas-microsoft-com:office:smarttags" w:element="City">
        <w:smartTag w:uri="urn:schemas-microsoft-com:office:smarttags" w:element="place">
          <w:r>
            <w:rPr>
              <w:rFonts w:eastAsia="Arial Unicode MS" w:cs="Arial Unicode MS"/>
              <w:sz w:val="44"/>
            </w:rPr>
            <w:t>Zion</w:t>
          </w:r>
        </w:smartTag>
      </w:smartTag>
      <w:r>
        <w:rPr>
          <w:rFonts w:eastAsia="Arial Unicode MS" w:cs="Arial Unicode MS"/>
          <w:sz w:val="44"/>
        </w:rPr>
        <w:t xml:space="preserve">; for lo, I come and I will dwell in the midst of you, says the </w:t>
      </w:r>
      <w:r>
        <w:rPr>
          <w:rFonts w:eastAsia="Arial Unicode MS" w:cs="Arial Unicode MS"/>
          <w:smallCaps/>
          <w:sz w:val="44"/>
        </w:rPr>
        <w:t>Lord</w:t>
      </w:r>
      <w:r>
        <w:rPr>
          <w:rFonts w:eastAsia="Arial Unicode MS" w:cs="Arial Unicode MS"/>
          <w:sz w:val="44"/>
        </w:rPr>
        <w:t xml:space="preserve">. And many nations shall join themselves to the </w:t>
      </w:r>
      <w:r>
        <w:rPr>
          <w:rFonts w:eastAsia="Arial Unicode MS" w:cs="Arial Unicode MS"/>
          <w:smallCaps/>
          <w:sz w:val="44"/>
        </w:rPr>
        <w:t>Lord</w:t>
      </w:r>
      <w:r>
        <w:rPr>
          <w:rFonts w:eastAsia="Arial Unicode MS" w:cs="Arial Unicode MS"/>
          <w:sz w:val="44"/>
        </w:rPr>
        <w:t xml:space="preserve"> in that day, and shall be my people; and I will dwell in the midst of you, and you shall know that the </w:t>
      </w:r>
      <w:r>
        <w:rPr>
          <w:rFonts w:eastAsia="Arial Unicode MS" w:cs="Arial Unicode MS"/>
          <w:smallCaps/>
          <w:sz w:val="44"/>
        </w:rPr>
        <w:t>Lord</w:t>
      </w:r>
      <w:r>
        <w:rPr>
          <w:rFonts w:eastAsia="Arial Unicode MS" w:cs="Arial Unicode MS"/>
          <w:sz w:val="44"/>
        </w:rPr>
        <w:t xml:space="preserve"> of hosts has sent me to you. And the </w:t>
      </w:r>
      <w:r>
        <w:rPr>
          <w:rFonts w:eastAsia="Arial Unicode MS" w:cs="Arial Unicode MS"/>
          <w:smallCaps/>
          <w:sz w:val="44"/>
        </w:rPr>
        <w:t>Lord</w:t>
      </w:r>
      <w:r>
        <w:rPr>
          <w:rFonts w:eastAsia="Arial Unicode MS" w:cs="Arial Unicode MS"/>
          <w:sz w:val="44"/>
        </w:rPr>
        <w:t xml:space="preserve"> will inherit </w:t>
      </w:r>
      <w:smartTag w:uri="urn:schemas-microsoft-com:office:smarttags" w:element="country-region">
        <w:r>
          <w:rPr>
            <w:rFonts w:eastAsia="Arial Unicode MS" w:cs="Arial Unicode MS"/>
            <w:sz w:val="44"/>
          </w:rPr>
          <w:t>Judah</w:t>
        </w:r>
      </w:smartTag>
      <w:r>
        <w:rPr>
          <w:rFonts w:eastAsia="Arial Unicode MS" w:cs="Arial Unicode MS"/>
          <w:sz w:val="44"/>
        </w:rPr>
        <w:t xml:space="preserve"> as his portion in the holy land, and will again choose </w:t>
      </w:r>
      <w:smartTag w:uri="urn:schemas-microsoft-com:office:smarttags" w:element="City">
        <w:smartTag w:uri="urn:schemas-microsoft-com:office:smarttags" w:element="place">
          <w:r>
            <w:rPr>
              <w:rFonts w:eastAsia="Arial Unicode MS" w:cs="Arial Unicode MS"/>
              <w:sz w:val="44"/>
            </w:rPr>
            <w:t>Jerusalem</w:t>
          </w:r>
        </w:smartTag>
      </w:smartTag>
      <w:r>
        <w:rPr>
          <w:rFonts w:eastAsia="Arial Unicode MS" w:cs="Arial Unicode MS"/>
          <w:sz w:val="44"/>
        </w:rPr>
        <w:t xml:space="preserve">.” Be silent, all flesh, before the </w:t>
      </w:r>
      <w:r>
        <w:rPr>
          <w:rFonts w:eastAsia="Arial Unicode MS" w:cs="Arial Unicode MS"/>
          <w:smallCaps/>
          <w:sz w:val="44"/>
        </w:rPr>
        <w:t>Lord</w:t>
      </w:r>
      <w:r>
        <w:rPr>
          <w:rFonts w:eastAsia="Arial Unicode MS" w:cs="Arial Unicode MS"/>
          <w:sz w:val="44"/>
        </w:rPr>
        <w:t xml:space="preserve">; for he has roused </w:t>
      </w:r>
      <w:r w:rsidR="008C6A48">
        <w:rPr>
          <w:rFonts w:eastAsia="Arial Unicode MS" w:cs="Arial Unicode MS"/>
          <w:sz w:val="44"/>
        </w:rPr>
        <w:t>himself from his holy dwelling.</w:t>
      </w:r>
    </w:p>
    <w:p w:rsidR="008B4D1E" w:rsidRPr="002207AC" w:rsidRDefault="008B4D1E">
      <w:pPr>
        <w:rPr>
          <w:sz w:val="44"/>
        </w:rPr>
      </w:pPr>
      <w:r>
        <w:rPr>
          <w:i/>
          <w:iCs/>
          <w:sz w:val="44"/>
        </w:rPr>
        <w:t>The Reader concludes</w:t>
      </w:r>
      <w:r>
        <w:rPr>
          <w:sz w:val="44"/>
        </w:rPr>
        <w:tab/>
      </w:r>
      <w:r>
        <w:rPr>
          <w:sz w:val="44"/>
        </w:rPr>
        <w:tab/>
        <w:t>The Word of the Lord.</w:t>
      </w:r>
    </w:p>
    <w:p w:rsidR="008B4D1E" w:rsidRPr="002207AC" w:rsidRDefault="008B4D1E">
      <w:pPr>
        <w:rPr>
          <w:sz w:val="44"/>
        </w:rPr>
      </w:pPr>
    </w:p>
    <w:p w:rsidR="008B4D1E" w:rsidRPr="002207AC" w:rsidRDefault="008B4D1E">
      <w:pPr>
        <w:rPr>
          <w:sz w:val="44"/>
        </w:rPr>
      </w:pPr>
    </w:p>
    <w:p w:rsidR="008B4D1E" w:rsidRDefault="008B4D1E">
      <w:pPr>
        <w:rPr>
          <w:sz w:val="44"/>
        </w:rPr>
      </w:pPr>
      <w:r>
        <w:rPr>
          <w:i/>
          <w:iCs/>
          <w:sz w:val="44"/>
        </w:rPr>
        <w:t>The Second Lesson. The Reader begins</w:t>
      </w:r>
    </w:p>
    <w:p w:rsidR="008B4D1E" w:rsidRDefault="008B4D1E">
      <w:pPr>
        <w:pStyle w:val="Heading2"/>
        <w:rPr>
          <w:smallCaps w:val="0"/>
        </w:rPr>
      </w:pPr>
      <w:r>
        <w:rPr>
          <w:smallCaps w:val="0"/>
        </w:rPr>
        <w:t xml:space="preserve">A </w:t>
      </w:r>
      <w:smartTag w:uri="urn:schemas-microsoft-com:office:smarttags" w:element="place">
        <w:smartTag w:uri="urn:schemas-microsoft-com:office:smarttags" w:element="City">
          <w:r>
            <w:rPr>
              <w:smallCaps w:val="0"/>
            </w:rPr>
            <w:t>Reading</w:t>
          </w:r>
        </w:smartTag>
      </w:smartTag>
      <w:r>
        <w:rPr>
          <w:smallCaps w:val="0"/>
        </w:rPr>
        <w:t xml:space="preserve"> from the Acts of the Apostles</w:t>
      </w:r>
    </w:p>
    <w:p w:rsidR="008B4D1E" w:rsidRDefault="008B4D1E">
      <w:pPr>
        <w:rPr>
          <w:sz w:val="44"/>
        </w:rPr>
      </w:pPr>
      <w:r>
        <w:rPr>
          <w:sz w:val="44"/>
        </w:rPr>
        <w:t xml:space="preserve">When the disciples had come together, they asked </w:t>
      </w:r>
      <w:r w:rsidR="002207AC">
        <w:rPr>
          <w:sz w:val="44"/>
        </w:rPr>
        <w:t>Jesus</w:t>
      </w:r>
      <w:r>
        <w:rPr>
          <w:sz w:val="44"/>
        </w:rPr>
        <w:t xml:space="preserve">, “Lord, will you at this time restore the kingdom to Israel?” He said to them, “It is not for you to know times or seasons which the Father has fixed by his own authority. But you shall receive power when the </w:t>
      </w:r>
      <w:r>
        <w:rPr>
          <w:sz w:val="44"/>
        </w:rPr>
        <w:lastRenderedPageBreak/>
        <w:t>Holy Spirit has come upon you; and you shall be my witnesses in Jerusalem and in all Judea and Sama'ria and to the end of the earth.” And when he had said this, as they were looking on, he was lifted up, and a cloud took him out of their sight. And while they were gazing into heaven as he went, behold, two men stood by them in white robes, and said, “Men of Galilee, why do you stand looking into heaven? This Jesus, who was taken up from you into heaven, will come in the same way as you saw him go into heaven.” Then they returned to Jerusalem from the mount called Olivet, which is near Jerusalem, a sabbath day</w:t>
      </w:r>
      <w:r w:rsidR="008C6A48">
        <w:rPr>
          <w:sz w:val="44"/>
        </w:rPr>
        <w:t>’</w:t>
      </w:r>
      <w:r>
        <w:rPr>
          <w:sz w:val="44"/>
        </w:rPr>
        <w:t>s journey away; and when they had entered, they went up to the upper room, where they were staying, Peter and John and James and Andrew, Philip and Thomas, Bartholomew and Matthew, James the son of Alphaeus and Simon the Zealot and Judas the son of James. All these with one accord devoted themselves to prayer, together with the women and Mary the mother of Jesus, and with his brothers.</w:t>
      </w:r>
    </w:p>
    <w:p w:rsidR="008B4D1E" w:rsidRDefault="008B4D1E">
      <w:pPr>
        <w:rPr>
          <w:sz w:val="44"/>
        </w:rPr>
      </w:pPr>
      <w:r>
        <w:rPr>
          <w:i/>
          <w:iCs/>
          <w:sz w:val="44"/>
        </w:rPr>
        <w:t>The Re</w:t>
      </w:r>
      <w:bookmarkStart w:id="0" w:name="_GoBack"/>
      <w:bookmarkEnd w:id="0"/>
      <w:r>
        <w:rPr>
          <w:i/>
          <w:iCs/>
          <w:sz w:val="44"/>
        </w:rPr>
        <w:t>ader concludes</w:t>
      </w:r>
      <w:r w:rsidR="008C6A48">
        <w:rPr>
          <w:i/>
          <w:iCs/>
          <w:sz w:val="44"/>
        </w:rPr>
        <w:tab/>
      </w:r>
      <w:r>
        <w:rPr>
          <w:sz w:val="44"/>
        </w:rPr>
        <w:tab/>
        <w:t>The Word of the Lord.</w:t>
      </w:r>
    </w:p>
    <w:sectPr w:rsidR="008B4D1E" w:rsidSect="00AF7CB8">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3E5" w:rsidRDefault="00F943E5">
      <w:r>
        <w:separator/>
      </w:r>
    </w:p>
  </w:endnote>
  <w:endnote w:type="continuationSeparator" w:id="0">
    <w:p w:rsidR="00F943E5" w:rsidRDefault="00F9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AC" w:rsidRDefault="008C6A48" w:rsidP="00AF7CB8">
    <w:pPr>
      <w:rPr>
        <w:smallCaps/>
      </w:rPr>
    </w:pPr>
    <w:r w:rsidRPr="00AF7CB8">
      <w:rPr>
        <w:smallCaps/>
      </w:rPr>
      <w:t xml:space="preserve">August 15; </w:t>
    </w:r>
    <w:r w:rsidR="008B4D1E" w:rsidRPr="00AF7CB8">
      <w:rPr>
        <w:smallCaps/>
      </w:rPr>
      <w:t>Saint M</w:t>
    </w:r>
    <w:r w:rsidR="002207AC">
      <w:rPr>
        <w:smallCaps/>
      </w:rPr>
      <w:t>ary the Virgin: Evening Prayer</w:t>
    </w:r>
  </w:p>
  <w:p w:rsidR="008B4D1E" w:rsidRPr="00AF7CB8" w:rsidRDefault="008B4D1E" w:rsidP="00AF7CB8">
    <w:pPr>
      <w:rPr>
        <w:smallCaps/>
      </w:rPr>
    </w:pPr>
    <w:r w:rsidRPr="00AF7CB8">
      <w:rPr>
        <w:smallCaps/>
      </w:rPr>
      <w:t>Psalm 138, 149; Zechariah 2:10-13; Acts 1:6-14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3E5" w:rsidRDefault="00F943E5">
      <w:r>
        <w:separator/>
      </w:r>
    </w:p>
  </w:footnote>
  <w:footnote w:type="continuationSeparator" w:id="0">
    <w:p w:rsidR="00F943E5" w:rsidRDefault="00F94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39"/>
    <w:rsid w:val="001E673B"/>
    <w:rsid w:val="002207AC"/>
    <w:rsid w:val="00331939"/>
    <w:rsid w:val="008B4D1E"/>
    <w:rsid w:val="008C6A48"/>
    <w:rsid w:val="00994AC5"/>
    <w:rsid w:val="00AF7CB8"/>
    <w:rsid w:val="00EB1104"/>
    <w:rsid w:val="00F9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1678</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sgerth</cp:lastModifiedBy>
  <cp:revision>3</cp:revision>
  <cp:lastPrinted>2012-08-04T18:18:00Z</cp:lastPrinted>
  <dcterms:created xsi:type="dcterms:W3CDTF">2011-07-24T19:32:00Z</dcterms:created>
  <dcterms:modified xsi:type="dcterms:W3CDTF">2012-08-04T18:18:00Z</dcterms:modified>
</cp:coreProperties>
</file>