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08993" w14:textId="77777777" w:rsidR="00827AB0" w:rsidRPr="00872CE1" w:rsidRDefault="00827AB0">
      <w:pPr>
        <w:rPr>
          <w:bCs/>
        </w:rPr>
      </w:pPr>
      <w:r>
        <w:rPr>
          <w:b/>
          <w:bCs/>
          <w:smallCaps/>
        </w:rPr>
        <w:t>Year 2, Proper 13, Tuesday: Evening Prayer</w:t>
      </w:r>
    </w:p>
    <w:p w14:paraId="52AABF31" w14:textId="77777777" w:rsidR="00827AB0" w:rsidRPr="00872CE1" w:rsidRDefault="00827AB0"/>
    <w:p w14:paraId="7B759F20" w14:textId="77777777" w:rsidR="00827AB0" w:rsidRPr="00872CE1" w:rsidRDefault="00827AB0">
      <w:pPr>
        <w:pStyle w:val="Header"/>
        <w:tabs>
          <w:tab w:val="clear" w:pos="4320"/>
          <w:tab w:val="clear" w:pos="8640"/>
        </w:tabs>
      </w:pPr>
    </w:p>
    <w:p w14:paraId="6A669724" w14:textId="77777777" w:rsidR="00827AB0" w:rsidRDefault="00827AB0">
      <w:pPr>
        <w:rPr>
          <w:i/>
          <w:iCs/>
        </w:rPr>
      </w:pPr>
      <w:r>
        <w:rPr>
          <w:i/>
          <w:iCs/>
        </w:rPr>
        <w:t>The First Lesson. The Reader begins</w:t>
      </w:r>
    </w:p>
    <w:p w14:paraId="7CC13E7B" w14:textId="77777777" w:rsidR="00827AB0" w:rsidRDefault="00827AB0">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1C86DEEF" w14:textId="77777777" w:rsidR="00827AB0" w:rsidRDefault="0077151A">
      <w:r>
        <w:t xml:space="preserve">Then </w:t>
      </w:r>
      <w:r w:rsidR="00827AB0">
        <w:t xml:space="preserve">King David went in and sat before the </w:t>
      </w:r>
      <w:r w:rsidR="00827AB0">
        <w:rPr>
          <w:smallCaps/>
        </w:rPr>
        <w:t>Lord</w:t>
      </w:r>
      <w:r w:rsidR="00827AB0">
        <w:t xml:space="preserve">, and said, “Who am I, O Lord </w:t>
      </w:r>
      <w:r w:rsidR="00827AB0">
        <w:rPr>
          <w:smallCaps/>
        </w:rPr>
        <w:t>God</w:t>
      </w:r>
      <w:r w:rsidR="00827AB0">
        <w:t xml:space="preserve">, and what is my house, that thou hast brought me thus far? And yet this was a small thing in thy eyes, O Lord </w:t>
      </w:r>
      <w:r w:rsidR="00827AB0">
        <w:rPr>
          <w:smallCaps/>
        </w:rPr>
        <w:t>God</w:t>
      </w:r>
      <w:r w:rsidR="00827AB0">
        <w:t>; thou hast spoken also of thy servant</w:t>
      </w:r>
      <w:r w:rsidR="00872CE1">
        <w:t>’</w:t>
      </w:r>
      <w:r w:rsidR="00827AB0">
        <w:t xml:space="preserve">s house for a great while to come, and hast shown me future generations, O Lord </w:t>
      </w:r>
      <w:r w:rsidR="00827AB0">
        <w:rPr>
          <w:smallCaps/>
        </w:rPr>
        <w:t>God</w:t>
      </w:r>
      <w:r w:rsidR="00827AB0">
        <w:t xml:space="preserve">! And what more can David say to thee? For thou knowest thy servant, O Lord </w:t>
      </w:r>
      <w:r w:rsidR="00827AB0">
        <w:rPr>
          <w:smallCaps/>
        </w:rPr>
        <w:t>God</w:t>
      </w:r>
      <w:r w:rsidR="00827AB0">
        <w:t xml:space="preserve">! Because of thy promise, and according to thy own heart, thou hast wrought all this greatness, to make thy servant know it. Therefore thou art great, O </w:t>
      </w:r>
      <w:r w:rsidR="00827AB0">
        <w:rPr>
          <w:smallCaps/>
        </w:rPr>
        <w:t>Lord</w:t>
      </w:r>
      <w:r w:rsidR="00827AB0">
        <w:t xml:space="preserve"> God; for there is none like thee, and there is no God besides thee, according to all that we have heard with our ears. What other nation on earth is like thy people Israel, whom God went to redeem to be his people, making himself a name, and doing for them great and terrible things, by driving out before his people a nation and its gods? And thou didst establish for thyself thy people </w:t>
      </w:r>
      <w:smartTag w:uri="urn:schemas-microsoft-com:office:smarttags" w:element="country-region">
        <w:smartTag w:uri="urn:schemas-microsoft-com:office:smarttags" w:element="place">
          <w:r w:rsidR="00827AB0">
            <w:t>Israel</w:t>
          </w:r>
        </w:smartTag>
      </w:smartTag>
      <w:r w:rsidR="00827AB0">
        <w:t xml:space="preserve"> to be thy people for ever; and thou, O </w:t>
      </w:r>
      <w:r w:rsidR="00827AB0">
        <w:rPr>
          <w:smallCaps/>
        </w:rPr>
        <w:t>Lord</w:t>
      </w:r>
      <w:r w:rsidR="00827AB0">
        <w:t xml:space="preserve">, didst become their God. And now, O </w:t>
      </w:r>
      <w:r w:rsidR="00827AB0">
        <w:rPr>
          <w:smallCaps/>
        </w:rPr>
        <w:t>Lord</w:t>
      </w:r>
      <w:r w:rsidR="00827AB0">
        <w:t xml:space="preserve"> God, confirm for ever the word which thou hast </w:t>
      </w:r>
      <w:r w:rsidR="00827AB0">
        <w:lastRenderedPageBreak/>
        <w:t xml:space="preserve">spoken concerning thy servant and concerning his house, and do as thou hast spoken; and thy name will be magnified for ever, saying, ‘The </w:t>
      </w:r>
      <w:r w:rsidR="007E3CE4" w:rsidRPr="007E3CE4">
        <w:rPr>
          <w:smallCaps/>
        </w:rPr>
        <w:t>Lord</w:t>
      </w:r>
      <w:r w:rsidR="00827AB0">
        <w:t xml:space="preserve"> of hosts is God over Israel,’ and the house of thy servant David will be established before thee. For thou, O </w:t>
      </w:r>
      <w:r w:rsidR="00827AB0">
        <w:rPr>
          <w:smallCaps/>
        </w:rPr>
        <w:t>Lord</w:t>
      </w:r>
      <w:r w:rsidR="00827AB0">
        <w:t xml:space="preserve"> of hosts, the God of Israel, hast made this revelation to thy servant, saying, ‘I will build you a house’; therefore thy servant has found courage to pray this prayer to thee. And now, O Lord </w:t>
      </w:r>
      <w:r w:rsidR="00827AB0">
        <w:rPr>
          <w:smallCaps/>
        </w:rPr>
        <w:t>God</w:t>
      </w:r>
      <w:r w:rsidR="00827AB0">
        <w:t xml:space="preserve">, thou art God, and thy words are true, and thou hast promised this good thing to thy servant; now therefore may it please thee to bless the house of thy servant, that it may continue for ever before thee; for thou, O Lord </w:t>
      </w:r>
      <w:r w:rsidR="00827AB0">
        <w:rPr>
          <w:smallCaps/>
        </w:rPr>
        <w:t>God</w:t>
      </w:r>
      <w:r w:rsidR="00827AB0">
        <w:t>, hast spoken, and with thy blessing shall the house of thy servant be blessed for ever.”</w:t>
      </w:r>
    </w:p>
    <w:p w14:paraId="7D23402D" w14:textId="77777777" w:rsidR="00827AB0" w:rsidRDefault="00827AB0">
      <w:r>
        <w:rPr>
          <w:i/>
          <w:iCs/>
        </w:rPr>
        <w:t>The Reader concludes</w:t>
      </w:r>
      <w:r>
        <w:tab/>
        <w:t>The Word of the Lord.</w:t>
      </w:r>
    </w:p>
    <w:p w14:paraId="4C61F7E2" w14:textId="77777777" w:rsidR="00827AB0" w:rsidRDefault="00827AB0"/>
    <w:p w14:paraId="656F648D" w14:textId="77777777" w:rsidR="00827AB0" w:rsidRDefault="00827AB0"/>
    <w:p w14:paraId="7D71720D" w14:textId="77777777" w:rsidR="00827AB0" w:rsidRDefault="00827AB0">
      <w:pPr>
        <w:rPr>
          <w:i/>
          <w:iCs/>
        </w:rPr>
      </w:pPr>
      <w:r>
        <w:rPr>
          <w:i/>
          <w:iCs/>
        </w:rPr>
        <w:t>The Second Lesson. The R</w:t>
      </w:r>
      <w:r w:rsidR="00372AD2">
        <w:rPr>
          <w:i/>
          <w:iCs/>
        </w:rPr>
        <w:t>eader begins</w:t>
      </w:r>
    </w:p>
    <w:p w14:paraId="04314E18" w14:textId="77777777" w:rsidR="00827AB0" w:rsidRDefault="00827AB0">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28D9B73" w14:textId="77777777" w:rsidR="00827AB0" w:rsidRDefault="0077151A">
      <w:r>
        <w:t xml:space="preserve">Now </w:t>
      </w:r>
      <w:r w:rsidR="00827AB0">
        <w:t xml:space="preserve">Peter and John were going up to the temple at the hour of prayer, the ninth hour. And a man lame from birth was being carried, whom they laid daily at that gate of the temple which is called Beautiful to ask alms of those who entered the temple. Seeing Peter and John about to go into the temple, he asked for </w:t>
      </w:r>
      <w:r w:rsidR="00827AB0">
        <w:lastRenderedPageBreak/>
        <w:t>alms. And Peter directed his gaze at him, with John, and said, “Look at us.” And he fixed his attention upon them, expecting to receive something from them. But Peter said, “I have no silver and gold, but I give you what I have; in the name of Jesus Christ of Nazareth, walk.” And he took him by the right hand and raised him up; and immediately his feet and ankles were made strong. And leaping up he stood and walked and entered the temple with them, walking and leaping and praising God. And all the people saw him walking and praising God, and recognized him as the one who sat for alms at the Beautiful Gate of the temple; and they were filled with wonder and amazement at what had happened to him. While he clung to Peter and John, all the people ran together to them in the portico called Solomon’s, astounded.</w:t>
      </w:r>
    </w:p>
    <w:p w14:paraId="3D91757A" w14:textId="4E63E97D" w:rsidR="00827AB0" w:rsidRDefault="00827AB0">
      <w:r>
        <w:rPr>
          <w:i/>
          <w:iCs/>
        </w:rPr>
        <w:t>The Reader concludes</w:t>
      </w:r>
      <w:r>
        <w:tab/>
        <w:t>The Word of the Lord.</w:t>
      </w:r>
      <w:r w:rsidR="00A625D3">
        <w:t xml:space="preserve"> </w:t>
      </w:r>
    </w:p>
    <w:sectPr w:rsidR="00827AB0" w:rsidSect="007E3C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F13A" w14:textId="77777777" w:rsidR="00B22AE9" w:rsidRDefault="00B22AE9">
      <w:r>
        <w:separator/>
      </w:r>
    </w:p>
  </w:endnote>
  <w:endnote w:type="continuationSeparator" w:id="0">
    <w:p w14:paraId="5AB12C10" w14:textId="77777777" w:rsidR="00B22AE9" w:rsidRDefault="00B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FCCC" w14:textId="77777777" w:rsidR="007E3CE4" w:rsidRDefault="00827AB0">
    <w:pPr>
      <w:pStyle w:val="Footer"/>
      <w:rPr>
        <w:smallCaps/>
        <w:sz w:val="24"/>
      </w:rPr>
    </w:pPr>
    <w:r>
      <w:rPr>
        <w:smallCaps/>
        <w:sz w:val="24"/>
      </w:rPr>
      <w:t>Year 2, Proper 13, Tuesday</w:t>
    </w:r>
    <w:r w:rsidR="00872CE1">
      <w:rPr>
        <w:smallCaps/>
        <w:sz w:val="24"/>
      </w:rPr>
      <w:t xml:space="preserve">: </w:t>
    </w:r>
    <w:r>
      <w:rPr>
        <w:smallCaps/>
        <w:sz w:val="24"/>
      </w:rPr>
      <w:t>Evening Prayer</w:t>
    </w:r>
  </w:p>
  <w:p w14:paraId="43B8C406" w14:textId="77777777" w:rsidR="00827AB0" w:rsidRDefault="00827AB0">
    <w:pPr>
      <w:pStyle w:val="Footer"/>
      <w:rPr>
        <w:sz w:val="24"/>
      </w:rPr>
    </w:pPr>
    <w:r>
      <w:rPr>
        <w:smallCaps/>
        <w:sz w:val="24"/>
      </w:rPr>
      <w:t>2 Samuel 7:18</w:t>
    </w:r>
    <w:r w:rsidR="0077151A">
      <w:rPr>
        <w:smallCaps/>
        <w:sz w:val="24"/>
      </w:rPr>
      <w:t>–</w:t>
    </w:r>
    <w:r>
      <w:rPr>
        <w:smallCaps/>
        <w:sz w:val="24"/>
      </w:rPr>
      <w:t>29; Acts 3:1</w:t>
    </w:r>
    <w:r w:rsidR="0077151A">
      <w:rPr>
        <w:smallCaps/>
        <w:sz w:val="24"/>
      </w:rPr>
      <w:t>–</w:t>
    </w:r>
    <w:r>
      <w:rPr>
        <w:smallCaps/>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95FA" w14:textId="77777777" w:rsidR="00B22AE9" w:rsidRDefault="00B22AE9">
      <w:r>
        <w:separator/>
      </w:r>
    </w:p>
  </w:footnote>
  <w:footnote w:type="continuationSeparator" w:id="0">
    <w:p w14:paraId="5CEC204F" w14:textId="77777777" w:rsidR="00B22AE9" w:rsidRDefault="00B22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F8"/>
    <w:rsid w:val="00372AD2"/>
    <w:rsid w:val="00690048"/>
    <w:rsid w:val="0077151A"/>
    <w:rsid w:val="007E3CE4"/>
    <w:rsid w:val="00827AB0"/>
    <w:rsid w:val="00872CE1"/>
    <w:rsid w:val="008C0D75"/>
    <w:rsid w:val="00A625D3"/>
    <w:rsid w:val="00B22AE9"/>
    <w:rsid w:val="00E2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927E5F"/>
  <w15:docId w15:val="{4ABBCAAC-D015-46FF-83F6-C6AB1DE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TotalTime>
  <Pages>3</Pages>
  <Words>624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1900-01-01T05:00:00Z</cp:lastPrinted>
  <dcterms:created xsi:type="dcterms:W3CDTF">2012-07-06T19:31:00Z</dcterms:created>
  <dcterms:modified xsi:type="dcterms:W3CDTF">2020-07-27T19:46:00Z</dcterms:modified>
</cp:coreProperties>
</file>