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D6DF2" w14:textId="77777777" w:rsidR="00567E5A" w:rsidRPr="00281419" w:rsidRDefault="00567E5A">
      <w:pPr>
        <w:rPr>
          <w:bCs/>
        </w:rPr>
      </w:pPr>
      <w:r>
        <w:rPr>
          <w:b/>
          <w:bCs/>
          <w:smallCaps/>
        </w:rPr>
        <w:t>Year 2, Proper 15, Tuesday: Evening Prayer</w:t>
      </w:r>
    </w:p>
    <w:p w14:paraId="3276B0E5" w14:textId="77777777" w:rsidR="008437A3" w:rsidRDefault="008437A3" w:rsidP="008437A3"/>
    <w:p w14:paraId="0E6D133E" w14:textId="77777777" w:rsidR="008437A3" w:rsidRDefault="008437A3" w:rsidP="008437A3">
      <w:pPr>
        <w:rPr>
          <w:b/>
          <w:bCs/>
          <w:szCs w:val="20"/>
        </w:rPr>
      </w:pPr>
      <w:r>
        <w:rPr>
          <w:b/>
          <w:bCs/>
        </w:rPr>
        <w:t>For use with the First Lesson</w:t>
      </w:r>
    </w:p>
    <w:p w14:paraId="0987E108" w14:textId="77777777" w:rsidR="008437A3" w:rsidRDefault="008437A3" w:rsidP="008437A3">
      <w:pPr>
        <w:rPr>
          <w:bCs/>
        </w:rPr>
      </w:pPr>
      <w:r>
        <w:rPr>
          <w:bCs/>
        </w:rPr>
        <w:t xml:space="preserve">Adapted from </w:t>
      </w:r>
      <w:r>
        <w:rPr>
          <w:bCs/>
          <w:i/>
        </w:rPr>
        <w:t>The Vocabulary of the Church</w:t>
      </w:r>
      <w:r>
        <w:rPr>
          <w:bCs/>
        </w:rPr>
        <w:t xml:space="preserve"> (1960):</w:t>
      </w:r>
    </w:p>
    <w:p w14:paraId="3CD0A987" w14:textId="77777777" w:rsidR="008437A3" w:rsidRDefault="008437A3" w:rsidP="008437A3">
      <w:pPr>
        <w:rPr>
          <w:bCs/>
        </w:rPr>
      </w:pPr>
    </w:p>
    <w:p w14:paraId="2C046DAC" w14:textId="77777777" w:rsidR="008437A3" w:rsidRDefault="008437A3" w:rsidP="008437A3">
      <w:pPr>
        <w:ind w:left="1440"/>
        <w:rPr>
          <w:rFonts w:cs="Arial"/>
        </w:rPr>
      </w:pPr>
      <w:r>
        <w:rPr>
          <w:rFonts w:cs="Arial"/>
        </w:rPr>
        <w:t>Abi'shai</w:t>
      </w:r>
      <w:r>
        <w:rPr>
          <w:rFonts w:cs="Arial"/>
        </w:rPr>
        <w:tab/>
      </w:r>
      <w:r>
        <w:rPr>
          <w:rFonts w:cs="Arial"/>
        </w:rPr>
        <w:tab/>
      </w:r>
      <w:r>
        <w:rPr>
          <w:rFonts w:cs="Arial"/>
        </w:rPr>
        <w:tab/>
      </w:r>
      <w:r>
        <w:rPr>
          <w:rFonts w:cs="Arial"/>
        </w:rPr>
        <w:tab/>
        <w:t>ah-BIGH-shigh</w:t>
      </w:r>
    </w:p>
    <w:p w14:paraId="40F019DB" w14:textId="77777777" w:rsidR="008437A3" w:rsidRDefault="008437A3" w:rsidP="008437A3">
      <w:pPr>
        <w:ind w:left="1440"/>
        <w:rPr>
          <w:rFonts w:cs="Arial"/>
        </w:rPr>
      </w:pPr>
      <w:r>
        <w:rPr>
          <w:rFonts w:cs="Arial"/>
        </w:rPr>
        <w:t>It'ta-i</w:t>
      </w:r>
      <w:r>
        <w:rPr>
          <w:rFonts w:cs="Arial"/>
        </w:rPr>
        <w:tab/>
      </w:r>
      <w:r>
        <w:rPr>
          <w:rFonts w:cs="Arial"/>
        </w:rPr>
        <w:tab/>
      </w:r>
      <w:r>
        <w:rPr>
          <w:rFonts w:cs="Arial"/>
        </w:rPr>
        <w:tab/>
      </w:r>
      <w:r>
        <w:rPr>
          <w:rFonts w:cs="Arial"/>
        </w:rPr>
        <w:tab/>
        <w:t>IT-tay-igh</w:t>
      </w:r>
    </w:p>
    <w:p w14:paraId="561CAD24" w14:textId="77777777" w:rsidR="008437A3" w:rsidRDefault="008437A3" w:rsidP="008437A3"/>
    <w:p w14:paraId="252B1BF7" w14:textId="77777777" w:rsidR="008437A3" w:rsidRDefault="008437A3" w:rsidP="008437A3"/>
    <w:p w14:paraId="01DC9D10" w14:textId="77777777" w:rsidR="008437A3" w:rsidRDefault="008437A3" w:rsidP="008437A3">
      <w:r>
        <w:rPr>
          <w:i/>
          <w:iCs/>
        </w:rPr>
        <w:t>The First Lesson. The Reader begins</w:t>
      </w:r>
    </w:p>
    <w:p w14:paraId="0782297C" w14:textId="77777777" w:rsidR="008437A3" w:rsidRDefault="008437A3" w:rsidP="008437A3">
      <w:pPr>
        <w:rPr>
          <w:bCs/>
        </w:rPr>
      </w:pPr>
      <w:r>
        <w:rPr>
          <w:b/>
          <w:bCs/>
        </w:rPr>
        <w:t>A Reading from the Second Book of Samuel</w:t>
      </w:r>
    </w:p>
    <w:p w14:paraId="277E3625" w14:textId="77777777" w:rsidR="008437A3" w:rsidRDefault="008437A3" w:rsidP="008437A3">
      <w:pPr>
        <w:autoSpaceDE w:val="0"/>
        <w:autoSpaceDN w:val="0"/>
        <w:adjustRightInd w:val="0"/>
        <w:rPr>
          <w:rFonts w:cs="Arial"/>
          <w:szCs w:val="20"/>
        </w:rPr>
      </w:pPr>
      <w:r>
        <w:rPr>
          <w:rFonts w:cs="Arial"/>
          <w:szCs w:val="20"/>
        </w:rPr>
        <w:t xml:space="preserve">And Ab'salom chanced to meet the servants of David. Ab'salom was riding upon his mule, and the mule went under the thick branches of a great oak, and his head caught fast in the oak, and he was left hanging between heaven and earth, while the mule that was under him went on. And a certain man saw it, and told Jo'ab, “Behold, I saw Ab'salom hanging in an oak.” Jo'ab said to the man who told him, “What, you saw him! Why then did you not strike him there to the ground? I would have been glad to give you ten pieces of silver and a girdle.” But the man said to Jo'ab, “Even if I felt in my hand the weight of a thousand pieces of silver, I would not put forth my hand against the king’s son; for in our hearing the king commanded you and Abi'shai and It'ta-i, ‘For my sake protect the </w:t>
      </w:r>
      <w:r>
        <w:rPr>
          <w:rFonts w:cs="Arial"/>
          <w:szCs w:val="20"/>
        </w:rPr>
        <w:lastRenderedPageBreak/>
        <w:t xml:space="preserve">young man Ab'salom.’ On the other hand, if I had dealt treacherously against his life (and there is nothing hidden from the king), then you yourself would have stood aloof.” Jo'ab said, “I will not waste time like this with you.” And he took three darts in his hand, and thrust them into the heart of Ab'salom, while he was still alive in the oak. And ten young men, Jo'ab’s armor-bearers, surrounded Ab'salom and struck him, and killed him. Then Jo'ab blew the trumpet, and the troops came back from pursuing </w:t>
      </w:r>
      <w:smartTag w:uri="urn:schemas-microsoft-com:office:smarttags" w:element="place">
        <w:smartTag w:uri="urn:schemas-microsoft-com:office:smarttags" w:element="country-region">
          <w:r>
            <w:rPr>
              <w:rFonts w:cs="Arial"/>
              <w:szCs w:val="20"/>
            </w:rPr>
            <w:t>Israel</w:t>
          </w:r>
        </w:smartTag>
      </w:smartTag>
      <w:r>
        <w:rPr>
          <w:rFonts w:cs="Arial"/>
          <w:szCs w:val="20"/>
        </w:rPr>
        <w:t xml:space="preserve">; for Jo'ab restrained them. And they took Ab'salom, and threw him into a great pit in the forest, and raised over him a very great heap of stones; and all </w:t>
      </w:r>
      <w:smartTag w:uri="urn:schemas-microsoft-com:office:smarttags" w:element="place">
        <w:smartTag w:uri="urn:schemas-microsoft-com:office:smarttags" w:element="country-region">
          <w:r>
            <w:rPr>
              <w:rFonts w:cs="Arial"/>
              <w:szCs w:val="20"/>
            </w:rPr>
            <w:t>Israel</w:t>
          </w:r>
        </w:smartTag>
      </w:smartTag>
      <w:r>
        <w:rPr>
          <w:rFonts w:cs="Arial"/>
          <w:szCs w:val="20"/>
        </w:rPr>
        <w:t xml:space="preserve"> fled every one to his own home. Now Ab'salom in his lifetime had taken and set up for himself the pillar which is in the King’s Valley, for he said, “I have no son to keep my name in remembrance”; he called the pillar after his own name, and it is called Ab'salom’s monument to this day.</w:t>
      </w:r>
    </w:p>
    <w:p w14:paraId="2FEFE779" w14:textId="77777777" w:rsidR="008437A3" w:rsidRDefault="008437A3" w:rsidP="008437A3">
      <w:r>
        <w:rPr>
          <w:i/>
          <w:iCs/>
        </w:rPr>
        <w:t>The Reader concludes</w:t>
      </w:r>
      <w:r>
        <w:tab/>
      </w:r>
      <w:r>
        <w:tab/>
        <w:t>The Word of the Lord.</w:t>
      </w:r>
    </w:p>
    <w:p w14:paraId="58DF5D5F" w14:textId="77777777" w:rsidR="00567E5A" w:rsidRDefault="00567E5A"/>
    <w:p w14:paraId="2A55EBF1" w14:textId="77777777" w:rsidR="008437A3" w:rsidRDefault="008437A3" w:rsidP="008437A3"/>
    <w:p w14:paraId="3C33FD6C" w14:textId="77777777" w:rsidR="008437A3" w:rsidRDefault="008437A3">
      <w:pPr>
        <w:rPr>
          <w:b/>
          <w:bCs/>
        </w:rPr>
      </w:pPr>
      <w:r>
        <w:rPr>
          <w:b/>
          <w:bCs/>
        </w:rPr>
        <w:br w:type="page"/>
      </w:r>
    </w:p>
    <w:p w14:paraId="3D49435C" w14:textId="17C89953" w:rsidR="008437A3" w:rsidRDefault="008437A3" w:rsidP="008437A3">
      <w:pPr>
        <w:rPr>
          <w:b/>
          <w:bCs/>
          <w:szCs w:val="20"/>
        </w:rPr>
      </w:pPr>
      <w:r>
        <w:rPr>
          <w:b/>
          <w:bCs/>
        </w:rPr>
        <w:lastRenderedPageBreak/>
        <w:t>For use with the Second Lesson</w:t>
      </w:r>
    </w:p>
    <w:p w14:paraId="3EA9ECD9" w14:textId="77777777" w:rsidR="008437A3" w:rsidRDefault="008437A3" w:rsidP="008437A3">
      <w:pPr>
        <w:rPr>
          <w:bCs/>
        </w:rPr>
      </w:pPr>
      <w:r>
        <w:rPr>
          <w:bCs/>
        </w:rPr>
        <w:t xml:space="preserve">Adapted from </w:t>
      </w:r>
      <w:r>
        <w:rPr>
          <w:bCs/>
          <w:i/>
        </w:rPr>
        <w:t>The Vocabulary of the Church</w:t>
      </w:r>
      <w:r>
        <w:rPr>
          <w:bCs/>
        </w:rPr>
        <w:t xml:space="preserve"> (1960):</w:t>
      </w:r>
    </w:p>
    <w:p w14:paraId="17F0252A" w14:textId="77777777" w:rsidR="008437A3" w:rsidRDefault="008437A3" w:rsidP="008437A3">
      <w:pPr>
        <w:rPr>
          <w:bCs/>
        </w:rPr>
      </w:pPr>
    </w:p>
    <w:p w14:paraId="1F4B9550" w14:textId="77777777" w:rsidR="008437A3" w:rsidRDefault="008437A3" w:rsidP="008437A3">
      <w:pPr>
        <w:ind w:left="1440"/>
        <w:rPr>
          <w:bCs/>
        </w:rPr>
      </w:pPr>
      <w:bookmarkStart w:id="0" w:name="_Hlk519154132"/>
      <w:r>
        <w:t>Jude'a</w:t>
      </w:r>
      <w:r>
        <w:rPr>
          <w:bCs/>
        </w:rPr>
        <w:tab/>
      </w:r>
      <w:r>
        <w:rPr>
          <w:bCs/>
        </w:rPr>
        <w:tab/>
      </w:r>
      <w:r>
        <w:rPr>
          <w:bCs/>
        </w:rPr>
        <w:tab/>
      </w:r>
      <w:r>
        <w:rPr>
          <w:bCs/>
        </w:rPr>
        <w:tab/>
        <w:t>juu-DEE-uh</w:t>
      </w:r>
      <w:bookmarkEnd w:id="0"/>
    </w:p>
    <w:p w14:paraId="0C0DEAF8" w14:textId="31ABE971" w:rsidR="00567E5A" w:rsidRDefault="00567E5A"/>
    <w:p w14:paraId="2B27638D" w14:textId="77777777" w:rsidR="008437A3" w:rsidRDefault="008437A3"/>
    <w:p w14:paraId="0CFBDD53" w14:textId="77777777" w:rsidR="00567E5A" w:rsidRDefault="00567E5A">
      <w:pPr>
        <w:rPr>
          <w:i/>
          <w:iCs/>
        </w:rPr>
      </w:pPr>
      <w:r>
        <w:rPr>
          <w:i/>
          <w:iCs/>
        </w:rPr>
        <w:t>The Se</w:t>
      </w:r>
      <w:r w:rsidR="00401ADA">
        <w:rPr>
          <w:i/>
          <w:iCs/>
        </w:rPr>
        <w:t>cond Lesson.</w:t>
      </w:r>
      <w:r w:rsidR="004578CA">
        <w:rPr>
          <w:i/>
          <w:iCs/>
        </w:rPr>
        <w:t xml:space="preserve"> </w:t>
      </w:r>
      <w:r w:rsidR="00401ADA">
        <w:rPr>
          <w:i/>
          <w:iCs/>
        </w:rPr>
        <w:t>The Reader begins</w:t>
      </w:r>
    </w:p>
    <w:p w14:paraId="35667997" w14:textId="77777777" w:rsidR="00567E5A" w:rsidRDefault="00567E5A">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Acts of the Apostles</w:t>
      </w:r>
    </w:p>
    <w:p w14:paraId="375377CA" w14:textId="3C250EDB" w:rsidR="00567E5A" w:rsidRDefault="00556615">
      <w:r>
        <w:t xml:space="preserve">And </w:t>
      </w:r>
      <w:r w:rsidR="00567E5A">
        <w:t>Saul was consenting to Stephen’s death.</w:t>
      </w:r>
      <w:r w:rsidR="004578CA">
        <w:t xml:space="preserve"> </w:t>
      </w:r>
      <w:r w:rsidR="00567E5A">
        <w:t>And on that day a great persecution arose against the church in Jerusalem; and they were all scattered throughout the region of Jude</w:t>
      </w:r>
      <w:r w:rsidR="008437A3">
        <w:t>'</w:t>
      </w:r>
      <w:r w:rsidR="00567E5A">
        <w:t>a and Sama'ria, except the apostles.</w:t>
      </w:r>
      <w:r w:rsidR="004578CA">
        <w:t xml:space="preserve"> </w:t>
      </w:r>
      <w:r w:rsidR="00567E5A">
        <w:t>Devout men buried Stephen, and made great lamentation over him.</w:t>
      </w:r>
      <w:r w:rsidR="004578CA">
        <w:t xml:space="preserve"> </w:t>
      </w:r>
      <w:r w:rsidR="00567E5A">
        <w:t>But Saul was ravaging the church, and entering house after house, he dragged off men and women and committed them to prison.</w:t>
      </w:r>
      <w:r w:rsidR="004578CA">
        <w:t xml:space="preserve"> </w:t>
      </w:r>
      <w:r w:rsidR="00567E5A">
        <w:t>Now those who were scattered went about preaching the word.</w:t>
      </w:r>
      <w:r w:rsidR="004578CA">
        <w:t xml:space="preserve"> </w:t>
      </w:r>
      <w:r w:rsidR="00567E5A">
        <w:t xml:space="preserve">Philip went down to a city of </w:t>
      </w:r>
      <w:smartTag w:uri="urn:schemas-microsoft-com:office:smarttags" w:element="City">
        <w:smartTag w:uri="urn:schemas-microsoft-com:office:smarttags" w:element="place">
          <w:r w:rsidR="00567E5A">
            <w:t>Sama'ria</w:t>
          </w:r>
        </w:smartTag>
      </w:smartTag>
      <w:r w:rsidR="00567E5A">
        <w:t>, and proclaimed to them the Christ.</w:t>
      </w:r>
      <w:r w:rsidR="004578CA">
        <w:t xml:space="preserve"> </w:t>
      </w:r>
      <w:r w:rsidR="00567E5A">
        <w:t>And the multitudes with one accord gave heed to what was said by Philip, when they heard him and saw the signs which he did.</w:t>
      </w:r>
      <w:r w:rsidR="004578CA">
        <w:t xml:space="preserve"> </w:t>
      </w:r>
      <w:r w:rsidR="00567E5A">
        <w:t>For unclean spirits came out of many who were possessed, crying with a loud voice; and many who were paralyzed or lame were healed.</w:t>
      </w:r>
      <w:r w:rsidR="004578CA">
        <w:t xml:space="preserve"> </w:t>
      </w:r>
      <w:r w:rsidR="00567E5A">
        <w:t>So there was much joy in that city.</w:t>
      </w:r>
      <w:r w:rsidR="004578CA">
        <w:t xml:space="preserve"> </w:t>
      </w:r>
      <w:r w:rsidR="00567E5A">
        <w:t xml:space="preserve">But there was a man named Simon who had previously practiced magic in the city </w:t>
      </w:r>
      <w:r w:rsidR="00567E5A">
        <w:lastRenderedPageBreak/>
        <w:t>and amazed the nation of Sama'ria, saying that he himself was somebody great.</w:t>
      </w:r>
      <w:r w:rsidR="004578CA">
        <w:t xml:space="preserve"> </w:t>
      </w:r>
      <w:r w:rsidR="00567E5A">
        <w:t>They all gave heed to him, from the least to the greatest, saying, “This man is that power of God which is called Great.”</w:t>
      </w:r>
      <w:r w:rsidR="004578CA">
        <w:t xml:space="preserve"> </w:t>
      </w:r>
      <w:r w:rsidR="00567E5A">
        <w:t>And they gave heed to him, because for a long time he had amazed them with his magic.</w:t>
      </w:r>
      <w:r w:rsidR="004578CA">
        <w:t xml:space="preserve"> </w:t>
      </w:r>
      <w:r w:rsidR="00567E5A">
        <w:t xml:space="preserve">But when they believed Philip as he preached good news about the </w:t>
      </w:r>
      <w:smartTag w:uri="urn:schemas-microsoft-com:office:smarttags" w:element="place">
        <w:smartTag w:uri="urn:schemas-microsoft-com:office:smarttags" w:element="PlaceType">
          <w:r w:rsidR="00567E5A">
            <w:t>kingdom</w:t>
          </w:r>
        </w:smartTag>
        <w:r w:rsidR="00567E5A">
          <w:t xml:space="preserve"> of </w:t>
        </w:r>
        <w:smartTag w:uri="urn:schemas-microsoft-com:office:smarttags" w:element="PlaceName">
          <w:r w:rsidR="00567E5A">
            <w:t>God</w:t>
          </w:r>
        </w:smartTag>
      </w:smartTag>
      <w:r w:rsidR="00567E5A">
        <w:t xml:space="preserve"> and the name of Jesus Christ, they were baptized, both men and women.</w:t>
      </w:r>
      <w:r w:rsidR="004578CA">
        <w:t xml:space="preserve"> </w:t>
      </w:r>
      <w:r w:rsidR="00567E5A">
        <w:t>Even Simon himself believed, and after being baptized he continued with Philip.</w:t>
      </w:r>
      <w:r w:rsidR="004578CA">
        <w:t xml:space="preserve"> </w:t>
      </w:r>
      <w:r w:rsidR="00567E5A">
        <w:t>And seeing signs and great miracles performed, he was amazed.</w:t>
      </w:r>
    </w:p>
    <w:p w14:paraId="1827435F" w14:textId="05F2DDA1" w:rsidR="00567E5A" w:rsidRDefault="00567E5A">
      <w:r>
        <w:rPr>
          <w:i/>
          <w:iCs/>
        </w:rPr>
        <w:t>The Reader concludes</w:t>
      </w:r>
      <w:r>
        <w:tab/>
        <w:t>The Word of the Lord.</w:t>
      </w:r>
      <w:r w:rsidR="00961563">
        <w:t xml:space="preserve"> </w:t>
      </w:r>
    </w:p>
    <w:sectPr w:rsidR="00567E5A" w:rsidSect="00BF125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4A150" w14:textId="77777777" w:rsidR="0008665F" w:rsidRDefault="0008665F">
      <w:r>
        <w:separator/>
      </w:r>
    </w:p>
  </w:endnote>
  <w:endnote w:type="continuationSeparator" w:id="0">
    <w:p w14:paraId="49D52589" w14:textId="77777777" w:rsidR="0008665F" w:rsidRDefault="00086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B9D82" w14:textId="77777777" w:rsidR="00281419" w:rsidRDefault="00567E5A">
    <w:pPr>
      <w:pStyle w:val="Footer"/>
      <w:rPr>
        <w:smallCaps/>
        <w:sz w:val="24"/>
      </w:rPr>
    </w:pPr>
    <w:r>
      <w:rPr>
        <w:smallCaps/>
        <w:sz w:val="24"/>
      </w:rPr>
      <w:t>Year 2, Proper 15, Tuesday</w:t>
    </w:r>
    <w:r w:rsidR="00281419">
      <w:rPr>
        <w:smallCaps/>
        <w:sz w:val="24"/>
      </w:rPr>
      <w:t xml:space="preserve">: </w:t>
    </w:r>
    <w:r>
      <w:rPr>
        <w:smallCaps/>
        <w:sz w:val="24"/>
      </w:rPr>
      <w:t>Evening Prayer</w:t>
    </w:r>
  </w:p>
  <w:p w14:paraId="3C165C58" w14:textId="77777777" w:rsidR="00567E5A" w:rsidRDefault="00567E5A">
    <w:pPr>
      <w:pStyle w:val="Footer"/>
      <w:rPr>
        <w:sz w:val="24"/>
      </w:rPr>
    </w:pPr>
    <w:r>
      <w:rPr>
        <w:smallCaps/>
        <w:sz w:val="24"/>
      </w:rPr>
      <w:t>2 Samuel 18:9</w:t>
    </w:r>
    <w:r w:rsidR="00556615">
      <w:rPr>
        <w:smallCaps/>
        <w:sz w:val="24"/>
      </w:rPr>
      <w:t>–</w:t>
    </w:r>
    <w:r>
      <w:rPr>
        <w:smallCaps/>
        <w:sz w:val="24"/>
      </w:rPr>
      <w:t>18; Acts 8:1</w:t>
    </w:r>
    <w:r w:rsidR="00556615">
      <w:rPr>
        <w:smallCaps/>
        <w:sz w:val="24"/>
      </w:rPr>
      <w:t>–</w:t>
    </w:r>
    <w:r>
      <w:rPr>
        <w:smallCaps/>
        <w:sz w:val="24"/>
      </w:rPr>
      <w:t>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055D3" w14:textId="77777777" w:rsidR="0008665F" w:rsidRDefault="0008665F">
      <w:r>
        <w:separator/>
      </w:r>
    </w:p>
  </w:footnote>
  <w:footnote w:type="continuationSeparator" w:id="0">
    <w:p w14:paraId="287DF8DF" w14:textId="77777777" w:rsidR="0008665F" w:rsidRDefault="00086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ADA"/>
    <w:rsid w:val="0008665F"/>
    <w:rsid w:val="00281419"/>
    <w:rsid w:val="00401ADA"/>
    <w:rsid w:val="004578CA"/>
    <w:rsid w:val="00556615"/>
    <w:rsid w:val="00567E5A"/>
    <w:rsid w:val="006B4548"/>
    <w:rsid w:val="008437A3"/>
    <w:rsid w:val="00961563"/>
    <w:rsid w:val="00A27053"/>
    <w:rsid w:val="00B042AB"/>
    <w:rsid w:val="00BF1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89C9816"/>
  <w15:docId w15:val="{785156D1-DD8F-4CAD-8DE1-32C9D0B8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44"/>
        <w:szCs w:val="4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825551">
      <w:bodyDiv w:val="1"/>
      <w:marLeft w:val="0"/>
      <w:marRight w:val="0"/>
      <w:marTop w:val="0"/>
      <w:marBottom w:val="0"/>
      <w:divBdr>
        <w:top w:val="none" w:sz="0" w:space="0" w:color="auto"/>
        <w:left w:val="none" w:sz="0" w:space="0" w:color="auto"/>
        <w:bottom w:val="none" w:sz="0" w:space="0" w:color="auto"/>
        <w:right w:val="none" w:sz="0" w:space="0" w:color="auto"/>
      </w:divBdr>
    </w:div>
    <w:div w:id="685181122">
      <w:bodyDiv w:val="1"/>
      <w:marLeft w:val="0"/>
      <w:marRight w:val="0"/>
      <w:marTop w:val="0"/>
      <w:marBottom w:val="0"/>
      <w:divBdr>
        <w:top w:val="none" w:sz="0" w:space="0" w:color="auto"/>
        <w:left w:val="none" w:sz="0" w:space="0" w:color="auto"/>
        <w:bottom w:val="none" w:sz="0" w:space="0" w:color="auto"/>
        <w:right w:val="none" w:sz="0" w:space="0" w:color="auto"/>
      </w:divBdr>
    </w:div>
    <w:div w:id="984160342">
      <w:bodyDiv w:val="1"/>
      <w:marLeft w:val="0"/>
      <w:marRight w:val="0"/>
      <w:marTop w:val="0"/>
      <w:marBottom w:val="0"/>
      <w:divBdr>
        <w:top w:val="none" w:sz="0" w:space="0" w:color="auto"/>
        <w:left w:val="none" w:sz="0" w:space="0" w:color="auto"/>
        <w:bottom w:val="none" w:sz="0" w:space="0" w:color="auto"/>
        <w:right w:val="none" w:sz="0" w:space="0" w:color="auto"/>
      </w:divBdr>
    </w:div>
    <w:div w:id="1388608335">
      <w:bodyDiv w:val="1"/>
      <w:marLeft w:val="0"/>
      <w:marRight w:val="0"/>
      <w:marTop w:val="0"/>
      <w:marBottom w:val="0"/>
      <w:divBdr>
        <w:top w:val="none" w:sz="0" w:space="0" w:color="auto"/>
        <w:left w:val="none" w:sz="0" w:space="0" w:color="auto"/>
        <w:bottom w:val="none" w:sz="0" w:space="0" w:color="auto"/>
        <w:right w:val="none" w:sz="0" w:space="0" w:color="auto"/>
      </w:divBdr>
    </w:div>
    <w:div w:id="1623922731">
      <w:bodyDiv w:val="1"/>
      <w:marLeft w:val="0"/>
      <w:marRight w:val="0"/>
      <w:marTop w:val="0"/>
      <w:marBottom w:val="0"/>
      <w:divBdr>
        <w:top w:val="none" w:sz="0" w:space="0" w:color="auto"/>
        <w:left w:val="none" w:sz="0" w:space="0" w:color="auto"/>
        <w:bottom w:val="none" w:sz="0" w:space="0" w:color="auto"/>
        <w:right w:val="none" w:sz="0" w:space="0" w:color="auto"/>
      </w:divBdr>
    </w:div>
    <w:div w:id="1992903632">
      <w:bodyDiv w:val="1"/>
      <w:marLeft w:val="0"/>
      <w:marRight w:val="0"/>
      <w:marTop w:val="0"/>
      <w:marBottom w:val="0"/>
      <w:divBdr>
        <w:top w:val="none" w:sz="0" w:space="0" w:color="auto"/>
        <w:left w:val="none" w:sz="0" w:space="0" w:color="auto"/>
        <w:bottom w:val="none" w:sz="0" w:space="0" w:color="auto"/>
        <w:right w:val="none" w:sz="0" w:space="0" w:color="auto"/>
      </w:divBdr>
    </w:div>
    <w:div w:id="201190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14</TotalTime>
  <Pages>4</Pages>
  <Words>690</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6</cp:revision>
  <cp:lastPrinted>2012-08-09T20:51:00Z</cp:lastPrinted>
  <dcterms:created xsi:type="dcterms:W3CDTF">2012-10-09T20:57:00Z</dcterms:created>
  <dcterms:modified xsi:type="dcterms:W3CDTF">2020-08-15T22:20:00Z</dcterms:modified>
</cp:coreProperties>
</file>