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09B" w:rsidRPr="00403620" w:rsidRDefault="00A5009B" w:rsidP="00A5009B">
      <w:pPr>
        <w:pStyle w:val="Heading2"/>
        <w:rPr>
          <w:b w:val="0"/>
          <w:smallCaps/>
        </w:rPr>
      </w:pPr>
      <w:r w:rsidRPr="00CA41E5">
        <w:rPr>
          <w:bCs w:val="0"/>
          <w:smallCaps/>
        </w:rPr>
        <w:t>Year 2, Proper</w:t>
      </w:r>
      <w:r w:rsidR="00995F54">
        <w:rPr>
          <w:bCs w:val="0"/>
          <w:smallCaps/>
        </w:rPr>
        <w:t xml:space="preserve"> 18</w:t>
      </w:r>
      <w:r w:rsidR="00C36ED6">
        <w:rPr>
          <w:bCs w:val="0"/>
          <w:smallCaps/>
        </w:rPr>
        <w:t xml:space="preserve">, </w:t>
      </w:r>
      <w:r w:rsidRPr="00CA41E5">
        <w:rPr>
          <w:bCs w:val="0"/>
          <w:smallCaps/>
        </w:rPr>
        <w:t>Thursday</w:t>
      </w:r>
      <w:r w:rsidRPr="00CA41E5">
        <w:rPr>
          <w:smallCaps/>
        </w:rPr>
        <w:t>: Mass</w:t>
      </w:r>
    </w:p>
    <w:p w:rsidR="005D0DB9" w:rsidRDefault="005D0DB9" w:rsidP="005D0DB9">
      <w:pPr>
        <w:pStyle w:val="Header"/>
        <w:tabs>
          <w:tab w:val="left" w:pos="720"/>
        </w:tabs>
      </w:pPr>
    </w:p>
    <w:p w:rsidR="005D0DB9" w:rsidRDefault="005D0DB9" w:rsidP="005D0DB9">
      <w:pPr>
        <w:pStyle w:val="Header"/>
        <w:tabs>
          <w:tab w:val="left" w:pos="720"/>
        </w:tabs>
      </w:pPr>
    </w:p>
    <w:p w:rsidR="005D0DB9" w:rsidRDefault="005D0DB9" w:rsidP="005D0DB9">
      <w:pPr>
        <w:rPr>
          <w:i/>
          <w:iCs/>
        </w:rPr>
      </w:pPr>
      <w:r>
        <w:rPr>
          <w:i/>
          <w:iCs/>
        </w:rPr>
        <w:t>The First Lesson. The Reader begins</w:t>
      </w:r>
    </w:p>
    <w:p w:rsidR="005D0DB9" w:rsidRDefault="005D0DB9" w:rsidP="005D0DB9">
      <w:pPr>
        <w:rPr>
          <w:b/>
        </w:rPr>
      </w:pPr>
      <w:r>
        <w:rPr>
          <w:b/>
        </w:rPr>
        <w:t xml:space="preserve">A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Reading</w:t>
          </w:r>
        </w:smartTag>
      </w:smartTag>
      <w:r>
        <w:rPr>
          <w:b/>
        </w:rPr>
        <w:t xml:space="preserve"> from the </w:t>
      </w:r>
    </w:p>
    <w:p w:rsidR="005D0DB9" w:rsidRDefault="005D0DB9" w:rsidP="005D0DB9">
      <w:pPr>
        <w:rPr>
          <w:b/>
        </w:rPr>
      </w:pPr>
      <w:r>
        <w:rPr>
          <w:b/>
        </w:rPr>
        <w:tab/>
        <w:t>First Letter of Paul to the Corinthians</w:t>
      </w:r>
    </w:p>
    <w:p w:rsidR="00625F10" w:rsidRDefault="00625F10">
      <w:r>
        <w:t>Now concerning food offered to idols: we know that</w:t>
      </w:r>
      <w:r w:rsidR="00403620">
        <w:t xml:space="preserve"> “all of us possess knowledge.”</w:t>
      </w:r>
      <w:r>
        <w:t xml:space="preserve"> “Knowledge” puffs up, but love builds </w:t>
      </w:r>
      <w:r w:rsidR="00403620">
        <w:t xml:space="preserve">up. </w:t>
      </w:r>
      <w:r>
        <w:t>If any one imagines that he knows something, he does not</w:t>
      </w:r>
      <w:r w:rsidR="00403620">
        <w:t xml:space="preserve"> yet know as he ought to know. </w:t>
      </w:r>
      <w:r>
        <w:t>But if one l</w:t>
      </w:r>
      <w:r w:rsidR="00403620">
        <w:t xml:space="preserve">oves God, one is known by him. </w:t>
      </w:r>
      <w:r>
        <w:t>Hence, as to the eating of food offered to idols, we know that “an idol has no real existence,” and that “there is no G</w:t>
      </w:r>
      <w:r w:rsidR="00403620">
        <w:t xml:space="preserve">od but one.” </w:t>
      </w:r>
      <w:r>
        <w:t>For although there may be so-called gods in heaven or on earth</w:t>
      </w:r>
      <w:r w:rsidR="005D0DB9">
        <w:t xml:space="preserve">—as </w:t>
      </w:r>
      <w:r>
        <w:t>indeed there are many “gods” and many “lords”</w:t>
      </w:r>
      <w:r w:rsidR="005D0DB9">
        <w:t>—yet</w:t>
      </w:r>
      <w:r w:rsidR="00995F54">
        <w:t xml:space="preserve"> </w:t>
      </w:r>
      <w:r>
        <w:t>for us there is one God, the Father, from whom are all things and for whom we exist, and one Lord, Jesus Christ, through whom are all thi</w:t>
      </w:r>
      <w:r w:rsidR="00403620">
        <w:t xml:space="preserve">ngs and through whom we exist. </w:t>
      </w:r>
      <w:r>
        <w:t>However, n</w:t>
      </w:r>
      <w:r w:rsidR="00403620">
        <w:t xml:space="preserve">ot all possess this knowledge. </w:t>
      </w:r>
      <w:r>
        <w:t>But some, through being hitherto accustomed to idols, eat food as really offered to an idol; and their consc</w:t>
      </w:r>
      <w:r w:rsidR="00403620">
        <w:t xml:space="preserve">ience, being weak, is defiled. </w:t>
      </w:r>
      <w:r>
        <w:t xml:space="preserve">Food will not commend us to </w:t>
      </w:r>
      <w:r w:rsidR="00403620">
        <w:t xml:space="preserve">God. </w:t>
      </w:r>
      <w:r>
        <w:t>We are no worse off if we do not ea</w:t>
      </w:r>
      <w:r w:rsidR="00403620">
        <w:t xml:space="preserve">t, and no better off if we do. </w:t>
      </w:r>
      <w:r>
        <w:t xml:space="preserve">Only take care lest this liberty of yours somehow become </w:t>
      </w:r>
      <w:r w:rsidR="00403620">
        <w:t xml:space="preserve">a stumbling block to the weak. </w:t>
      </w:r>
      <w:r>
        <w:t xml:space="preserve">For </w:t>
      </w:r>
      <w:r>
        <w:lastRenderedPageBreak/>
        <w:t>if any one sees you, a man of knowledge, at table in an idol’s temple, might he not be encouraged, if his conscience is weak,</w:t>
      </w:r>
      <w:r w:rsidR="00403620">
        <w:t xml:space="preserve"> to eat food offered to idols? </w:t>
      </w:r>
      <w:r>
        <w:t>And so by your knowledge this weak man is destroyed, the</w:t>
      </w:r>
      <w:r w:rsidR="00403620">
        <w:t xml:space="preserve"> brother for whom Christ died. </w:t>
      </w:r>
      <w:r>
        <w:t>Thus, sinning against your brethren and wounding their conscience when it is weak, you sin against Ch</w:t>
      </w:r>
      <w:r w:rsidR="00403620">
        <w:t xml:space="preserve">rist. </w:t>
      </w:r>
      <w:r>
        <w:t>Therefore, if food is a cause of my brother’s falling, I will never eat meat, le</w:t>
      </w:r>
      <w:r w:rsidR="00403620">
        <w:t>st I cause my brother to fall.</w:t>
      </w:r>
    </w:p>
    <w:p w:rsidR="00625F10" w:rsidRDefault="00625F10">
      <w:r>
        <w:rPr>
          <w:i/>
          <w:iCs/>
        </w:rPr>
        <w:t>The Reader concludes</w:t>
      </w:r>
      <w:r>
        <w:tab/>
        <w:t>The Word of the Lord.</w:t>
      </w:r>
    </w:p>
    <w:p w:rsidR="005D0DB9" w:rsidRDefault="005D0DB9"/>
    <w:p w:rsidR="005D0DB9" w:rsidRDefault="005D0DB9"/>
    <w:p w:rsidR="00625F10" w:rsidRDefault="00625F10">
      <w:pPr>
        <w:rPr>
          <w:b/>
          <w:bCs/>
        </w:rPr>
      </w:pPr>
      <w:r>
        <w:rPr>
          <w:b/>
          <w:bCs/>
        </w:rPr>
        <w:t>Psalm 139:1</w:t>
      </w:r>
      <w:r w:rsidR="009D2EEA">
        <w:rPr>
          <w:b/>
          <w:bCs/>
        </w:rPr>
        <w:t>–</w:t>
      </w:r>
      <w:r>
        <w:rPr>
          <w:b/>
          <w:bCs/>
        </w:rPr>
        <w:t>9</w:t>
      </w:r>
    </w:p>
    <w:p w:rsidR="00A5009B" w:rsidRPr="003A6DAC" w:rsidRDefault="00995F54" w:rsidP="00A5009B">
      <w:pPr>
        <w:suppressAutoHyphens/>
        <w:rPr>
          <w:i/>
          <w:iCs/>
          <w:szCs w:val="44"/>
        </w:rPr>
      </w:pPr>
      <w:r>
        <w:rPr>
          <w:i/>
          <w:iCs/>
          <w:szCs w:val="44"/>
        </w:rPr>
        <w:t>T</w:t>
      </w:r>
      <w:r w:rsidR="00A5009B" w:rsidRPr="003A6DAC">
        <w:rPr>
          <w:i/>
          <w:iCs/>
          <w:szCs w:val="44"/>
        </w:rPr>
        <w:t>he Reader says</w:t>
      </w:r>
      <w:r w:rsidR="00A5009B" w:rsidRPr="003A6DAC">
        <w:rPr>
          <w:i/>
          <w:iCs/>
          <w:szCs w:val="44"/>
        </w:rPr>
        <w:tab/>
      </w:r>
    </w:p>
    <w:p w:rsidR="00A5009B" w:rsidRPr="003A6DAC" w:rsidRDefault="00E53DDF" w:rsidP="00A5009B">
      <w:pPr>
        <w:suppressAutoHyphens/>
        <w:rPr>
          <w:spacing w:val="-2"/>
          <w:szCs w:val="44"/>
        </w:rPr>
      </w:pPr>
      <w:r>
        <w:t>Pl</w:t>
      </w:r>
      <w:r w:rsidR="00187F8C">
        <w:t>ease join me in reading Psalm 139, verses 1 through 9</w:t>
      </w:r>
      <w:r>
        <w:t>, found in the red Prayer Book on page 794</w:t>
      </w:r>
      <w:r w:rsidR="00A5009B" w:rsidRPr="003A6DAC">
        <w:rPr>
          <w:szCs w:val="44"/>
        </w:rPr>
        <w:t>.</w:t>
      </w:r>
    </w:p>
    <w:p w:rsidR="00A5009B" w:rsidRPr="003A6DAC" w:rsidRDefault="00403620" w:rsidP="00A5009B">
      <w:pPr>
        <w:suppressAutoHyphens/>
        <w:ind w:left="2880" w:hanging="2880"/>
        <w:rPr>
          <w:i/>
          <w:iCs/>
          <w:szCs w:val="44"/>
        </w:rPr>
      </w:pPr>
      <w:r>
        <w:rPr>
          <w:i/>
          <w:iCs/>
          <w:szCs w:val="44"/>
        </w:rPr>
        <w:t>(</w:t>
      </w:r>
      <w:r w:rsidR="00A5009B" w:rsidRPr="003A6DAC">
        <w:rPr>
          <w:i/>
          <w:iCs/>
          <w:szCs w:val="44"/>
        </w:rPr>
        <w:t xml:space="preserve">The Reader repeats the above information </w:t>
      </w:r>
      <w:r>
        <w:rPr>
          <w:i/>
          <w:iCs/>
          <w:szCs w:val="44"/>
        </w:rPr>
        <w:t>as needed</w:t>
      </w:r>
      <w:r w:rsidR="00A5009B" w:rsidRPr="003A6DAC">
        <w:rPr>
          <w:i/>
          <w:iCs/>
          <w:szCs w:val="44"/>
        </w:rPr>
        <w:t>.</w:t>
      </w:r>
      <w:r>
        <w:rPr>
          <w:i/>
          <w:iCs/>
          <w:szCs w:val="44"/>
        </w:rPr>
        <w:t>)</w:t>
      </w:r>
    </w:p>
    <w:p w:rsidR="00A5009B" w:rsidRPr="005D0DB9" w:rsidRDefault="00A5009B" w:rsidP="00A5009B">
      <w:pPr>
        <w:suppressAutoHyphens/>
        <w:ind w:left="2880" w:hanging="2880"/>
        <w:rPr>
          <w:iCs/>
          <w:szCs w:val="44"/>
        </w:rPr>
      </w:pPr>
    </w:p>
    <w:p w:rsidR="00625F10" w:rsidRDefault="00403620">
      <w:r>
        <w:t xml:space="preserve">1 </w:t>
      </w:r>
      <w:r w:rsidR="00625F10">
        <w:t xml:space="preserve"> </w:t>
      </w:r>
      <w:r w:rsidR="00625F10">
        <w:tab/>
      </w:r>
      <w:r w:rsidR="00625F10">
        <w:rPr>
          <w:rFonts w:eastAsia="Arial Unicode MS" w:cs="Arial Unicode MS"/>
          <w:smallCaps/>
        </w:rPr>
        <w:t>Lord</w:t>
      </w:r>
      <w:r w:rsidR="00625F10">
        <w:t>, you have searched me out and known me;*</w:t>
      </w:r>
    </w:p>
    <w:p w:rsidR="00625F10" w:rsidRDefault="00625F10">
      <w:r>
        <w:t xml:space="preserve"> </w:t>
      </w:r>
      <w:r>
        <w:tab/>
        <w:t xml:space="preserve">  you know my sitting down and my rising up;</w:t>
      </w:r>
    </w:p>
    <w:p w:rsidR="00625F10" w:rsidRDefault="00625F10">
      <w:r>
        <w:t xml:space="preserve"> </w:t>
      </w:r>
      <w:r>
        <w:tab/>
        <w:t xml:space="preserve">  you discern my thoughts from afar.</w:t>
      </w:r>
    </w:p>
    <w:p w:rsidR="00995F54" w:rsidRDefault="00995F54"/>
    <w:p w:rsidR="00625F10" w:rsidRDefault="00403620">
      <w:r>
        <w:t xml:space="preserve">2 </w:t>
      </w:r>
      <w:r w:rsidR="00625F10">
        <w:t xml:space="preserve"> </w:t>
      </w:r>
      <w:r w:rsidR="00625F10">
        <w:tab/>
        <w:t>You trace my journeys and my resting-places *</w:t>
      </w:r>
    </w:p>
    <w:p w:rsidR="00625F10" w:rsidRDefault="00625F10">
      <w:r>
        <w:t xml:space="preserve"> </w:t>
      </w:r>
      <w:r>
        <w:tab/>
        <w:t xml:space="preserve">  and are acquainted with all my ways.</w:t>
      </w:r>
    </w:p>
    <w:p w:rsidR="00625F10" w:rsidRDefault="00625F10"/>
    <w:p w:rsidR="005D0DB9" w:rsidRDefault="005D0DB9">
      <w:r>
        <w:br w:type="page"/>
      </w:r>
    </w:p>
    <w:p w:rsidR="00625F10" w:rsidRDefault="00403620">
      <w:r>
        <w:lastRenderedPageBreak/>
        <w:t xml:space="preserve">3 </w:t>
      </w:r>
      <w:r w:rsidR="00625F10">
        <w:t xml:space="preserve"> </w:t>
      </w:r>
      <w:r w:rsidR="00625F10">
        <w:tab/>
        <w:t>Indeed, there is not a word on my lips, *</w:t>
      </w:r>
    </w:p>
    <w:p w:rsidR="00625F10" w:rsidRDefault="00625F10">
      <w:pPr>
        <w:ind w:firstLine="720"/>
      </w:pPr>
      <w:r>
        <w:t xml:space="preserve">  but you, O </w:t>
      </w:r>
      <w:r>
        <w:rPr>
          <w:rFonts w:eastAsia="Arial Unicode MS" w:cs="Arial Unicode MS"/>
          <w:smallCaps/>
        </w:rPr>
        <w:t>Lord</w:t>
      </w:r>
      <w:r>
        <w:t>, know it altogether.</w:t>
      </w:r>
    </w:p>
    <w:p w:rsidR="00625F10" w:rsidRDefault="00625F10"/>
    <w:p w:rsidR="00625F10" w:rsidRDefault="00403620">
      <w:r>
        <w:t xml:space="preserve">4 </w:t>
      </w:r>
      <w:r w:rsidR="00625F10">
        <w:t xml:space="preserve"> </w:t>
      </w:r>
      <w:r w:rsidR="00625F10">
        <w:tab/>
        <w:t>You press upon me behind and before *</w:t>
      </w:r>
    </w:p>
    <w:p w:rsidR="00625F10" w:rsidRDefault="00625F10">
      <w:r>
        <w:t xml:space="preserve"> </w:t>
      </w:r>
      <w:r>
        <w:tab/>
        <w:t xml:space="preserve">  and lay your hand upon me.</w:t>
      </w:r>
    </w:p>
    <w:p w:rsidR="00E53DDF" w:rsidRDefault="00E53DDF"/>
    <w:p w:rsidR="00625F10" w:rsidRDefault="00403620">
      <w:r>
        <w:t xml:space="preserve">5 </w:t>
      </w:r>
      <w:r w:rsidR="00625F10">
        <w:t xml:space="preserve"> </w:t>
      </w:r>
      <w:r w:rsidR="00625F10">
        <w:tab/>
        <w:t>Such knowledge is too wonderful for me; *</w:t>
      </w:r>
    </w:p>
    <w:p w:rsidR="00625F10" w:rsidRDefault="00625F10">
      <w:r>
        <w:t xml:space="preserve"> </w:t>
      </w:r>
      <w:r>
        <w:tab/>
        <w:t xml:space="preserve">  it is so high that I cannot attain to it.</w:t>
      </w:r>
    </w:p>
    <w:p w:rsidR="00625F10" w:rsidRDefault="00625F10"/>
    <w:p w:rsidR="00625F10" w:rsidRDefault="00403620">
      <w:r>
        <w:t xml:space="preserve">6 </w:t>
      </w:r>
      <w:r w:rsidR="00625F10">
        <w:t xml:space="preserve"> </w:t>
      </w:r>
      <w:r w:rsidR="00625F10">
        <w:tab/>
        <w:t>Where can I go then from your Spirit? *</w:t>
      </w:r>
    </w:p>
    <w:p w:rsidR="00625F10" w:rsidRDefault="00625F10">
      <w:r>
        <w:t xml:space="preserve"> </w:t>
      </w:r>
      <w:r>
        <w:tab/>
        <w:t xml:space="preserve">  where can I flee from your presence?</w:t>
      </w:r>
    </w:p>
    <w:p w:rsidR="00625F10" w:rsidRDefault="00625F10"/>
    <w:p w:rsidR="00625F10" w:rsidRDefault="00403620">
      <w:r>
        <w:t xml:space="preserve">7 </w:t>
      </w:r>
      <w:r w:rsidR="00625F10">
        <w:t xml:space="preserve"> </w:t>
      </w:r>
      <w:r w:rsidR="00625F10">
        <w:tab/>
        <w:t>If I climb up to heaven, you are there; *</w:t>
      </w:r>
    </w:p>
    <w:p w:rsidR="00625F10" w:rsidRDefault="00625F10">
      <w:r>
        <w:t xml:space="preserve"> </w:t>
      </w:r>
      <w:r>
        <w:tab/>
        <w:t xml:space="preserve">  if I make the grave my bed, you are there also.</w:t>
      </w:r>
    </w:p>
    <w:p w:rsidR="00625F10" w:rsidRDefault="00625F10"/>
    <w:p w:rsidR="00625F10" w:rsidRDefault="00403620">
      <w:r>
        <w:t xml:space="preserve">8 </w:t>
      </w:r>
      <w:r w:rsidR="00625F10">
        <w:t xml:space="preserve"> </w:t>
      </w:r>
      <w:r w:rsidR="00625F10">
        <w:tab/>
        <w:t>If I take the wings of the morning *</w:t>
      </w:r>
    </w:p>
    <w:p w:rsidR="00625F10" w:rsidRDefault="00625F10">
      <w:r>
        <w:t xml:space="preserve"> </w:t>
      </w:r>
      <w:r>
        <w:tab/>
        <w:t xml:space="preserve">  and dwell in the uttermost parts of the sea,</w:t>
      </w:r>
    </w:p>
    <w:p w:rsidR="00625F10" w:rsidRDefault="00625F10"/>
    <w:p w:rsidR="00625F10" w:rsidRDefault="00403620">
      <w:r>
        <w:t xml:space="preserve">9 </w:t>
      </w:r>
      <w:r w:rsidR="00625F10">
        <w:t xml:space="preserve"> </w:t>
      </w:r>
      <w:r w:rsidR="00625F10">
        <w:tab/>
        <w:t>Even there your hand will lead me *</w:t>
      </w:r>
    </w:p>
    <w:p w:rsidR="00625F10" w:rsidRDefault="00625F10">
      <w:r>
        <w:t xml:space="preserve"> </w:t>
      </w:r>
      <w:r>
        <w:tab/>
        <w:t xml:space="preserve">  and your right hand hold me fast.</w:t>
      </w:r>
    </w:p>
    <w:p w:rsidR="00625F10" w:rsidRDefault="00625F10"/>
    <w:p w:rsidR="00403620" w:rsidRDefault="00403620" w:rsidP="00403620">
      <w:pPr>
        <w:pStyle w:val="BlockText"/>
        <w:ind w:left="0"/>
        <w:jc w:val="left"/>
        <w:rPr>
          <w:i/>
          <w:sz w:val="44"/>
          <w:szCs w:val="44"/>
        </w:rPr>
      </w:pPr>
      <w:r>
        <w:rPr>
          <w:i/>
          <w:sz w:val="44"/>
          <w:szCs w:val="44"/>
        </w:rPr>
        <w:t>The Reader says</w:t>
      </w:r>
    </w:p>
    <w:p w:rsidR="00403620" w:rsidRDefault="00403620" w:rsidP="00403620">
      <w:pPr>
        <w:pStyle w:val="BlockText"/>
        <w:ind w:left="0"/>
        <w:jc w:val="left"/>
        <w:rPr>
          <w:sz w:val="44"/>
          <w:szCs w:val="44"/>
        </w:rPr>
      </w:pPr>
      <w:r>
        <w:rPr>
          <w:sz w:val="44"/>
          <w:szCs w:val="44"/>
        </w:rPr>
        <w:t>Please stand for the Gospel.</w:t>
      </w:r>
    </w:p>
    <w:p w:rsidR="005D0DB9" w:rsidRDefault="005D0DB9" w:rsidP="00403620">
      <w:pPr>
        <w:pStyle w:val="BlockText"/>
        <w:ind w:left="0"/>
        <w:jc w:val="left"/>
        <w:rPr>
          <w:sz w:val="44"/>
          <w:szCs w:val="44"/>
        </w:rPr>
      </w:pPr>
    </w:p>
    <w:p w:rsidR="005D0DB9" w:rsidRDefault="005D0DB9" w:rsidP="00403620">
      <w:pPr>
        <w:pStyle w:val="BlockText"/>
        <w:ind w:left="0"/>
        <w:jc w:val="left"/>
        <w:rPr>
          <w:sz w:val="44"/>
          <w:szCs w:val="44"/>
        </w:rPr>
      </w:pPr>
    </w:p>
    <w:p w:rsidR="005D0DB9" w:rsidRDefault="005D0DB9">
      <w:pPr>
        <w:rPr>
          <w:b/>
          <w:spacing w:val="-2"/>
        </w:rPr>
      </w:pPr>
      <w:r>
        <w:rPr>
          <w:b/>
          <w:spacing w:val="-2"/>
        </w:rPr>
        <w:br w:type="page"/>
      </w:r>
    </w:p>
    <w:p w:rsidR="00403620" w:rsidRDefault="00403620" w:rsidP="00403620">
      <w:pPr>
        <w:suppressAutoHyphens/>
        <w:rPr>
          <w:b/>
          <w:spacing w:val="-2"/>
        </w:rPr>
      </w:pPr>
      <w:r>
        <w:rPr>
          <w:b/>
          <w:spacing w:val="-2"/>
        </w:rPr>
        <w:lastRenderedPageBreak/>
        <w:t>Verse Before the Gospel</w:t>
      </w:r>
    </w:p>
    <w:p w:rsidR="005D0DB9" w:rsidRDefault="005D0DB9" w:rsidP="005D0DB9">
      <w:pPr>
        <w:pStyle w:val="BlockText"/>
        <w:ind w:left="0"/>
        <w:jc w:val="left"/>
        <w:rPr>
          <w:i/>
          <w:sz w:val="44"/>
        </w:rPr>
      </w:pPr>
      <w:r>
        <w:rPr>
          <w:i/>
          <w:sz w:val="44"/>
        </w:rPr>
        <w:t>The Reader leads the appointed acclamation.</w:t>
      </w:r>
    </w:p>
    <w:p w:rsidR="005D0DB9" w:rsidRDefault="005D0DB9" w:rsidP="005D0DB9">
      <w:pPr>
        <w:suppressAutoHyphens/>
        <w:rPr>
          <w:spacing w:val="-2"/>
        </w:rPr>
      </w:pPr>
      <w:r>
        <w:rPr>
          <w:i/>
          <w:iCs/>
          <w:spacing w:val="-2"/>
        </w:rPr>
        <w:t>Reader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5D0DB9" w:rsidRDefault="005D0DB9" w:rsidP="005D0DB9">
      <w:pPr>
        <w:suppressAutoHyphens/>
        <w:rPr>
          <w:spacing w:val="-2"/>
        </w:rPr>
      </w:pPr>
      <w:r>
        <w:rPr>
          <w:i/>
          <w:iCs/>
          <w:spacing w:val="-2"/>
        </w:rPr>
        <w:t>People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5D0DB9" w:rsidRDefault="005D0DB9" w:rsidP="005D0DB9">
      <w:pPr>
        <w:rPr>
          <w:szCs w:val="44"/>
        </w:rPr>
      </w:pPr>
      <w:r>
        <w:rPr>
          <w:i/>
          <w:spacing w:val="-2"/>
        </w:rPr>
        <w:t>Reader</w:t>
      </w:r>
      <w:r>
        <w:rPr>
          <w:i/>
          <w:spacing w:val="-2"/>
        </w:rPr>
        <w:tab/>
      </w:r>
      <w:r>
        <w:rPr>
          <w:spacing w:val="-2"/>
        </w:rPr>
        <w:tab/>
      </w:r>
      <w:r>
        <w:rPr>
          <w:szCs w:val="44"/>
        </w:rPr>
        <w:t>Sing to the Lord and bless his Name; *</w:t>
      </w:r>
    </w:p>
    <w:p w:rsidR="005D0DB9" w:rsidRDefault="005D0DB9" w:rsidP="005D0DB9">
      <w:pPr>
        <w:rPr>
          <w:szCs w:val="44"/>
        </w:rPr>
      </w:pP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  <w:t xml:space="preserve">  proclaim the good news of his salvation </w:t>
      </w:r>
    </w:p>
    <w:p w:rsidR="005D0DB9" w:rsidRDefault="005D0DB9" w:rsidP="005D0DB9">
      <w:pPr>
        <w:ind w:left="3600" w:firstLine="720"/>
        <w:rPr>
          <w:szCs w:val="44"/>
        </w:rPr>
      </w:pPr>
      <w:r>
        <w:rPr>
          <w:szCs w:val="44"/>
        </w:rPr>
        <w:t>from day to day.</w:t>
      </w:r>
    </w:p>
    <w:p w:rsidR="005D0DB9" w:rsidRDefault="005D0DB9" w:rsidP="005D0DB9">
      <w:pPr>
        <w:suppressAutoHyphens/>
        <w:rPr>
          <w:spacing w:val="-2"/>
        </w:rPr>
      </w:pPr>
      <w:r>
        <w:rPr>
          <w:i/>
          <w:iCs/>
          <w:spacing w:val="-2"/>
        </w:rPr>
        <w:t>People</w:t>
      </w:r>
      <w:r>
        <w:rPr>
          <w:spacing w:val="-2"/>
        </w:rPr>
        <w:tab/>
      </w:r>
      <w:r>
        <w:rPr>
          <w:spacing w:val="-2"/>
        </w:rPr>
        <w:tab/>
        <w:t>Alleluia.</w:t>
      </w:r>
    </w:p>
    <w:p w:rsidR="00403620" w:rsidRPr="005D0DB9" w:rsidRDefault="00403620" w:rsidP="00403620">
      <w:pPr>
        <w:rPr>
          <w:bCs/>
          <w:smallCaps/>
        </w:rPr>
      </w:pPr>
    </w:p>
    <w:p w:rsidR="00403620" w:rsidRDefault="00403620" w:rsidP="00403620">
      <w:pPr>
        <w:suppressAutoHyphens/>
        <w:rPr>
          <w:i/>
          <w:spacing w:val="-2"/>
        </w:rPr>
      </w:pPr>
      <w:r w:rsidRPr="0052627C">
        <w:rPr>
          <w:i/>
          <w:spacing w:val="-2"/>
        </w:rPr>
        <w:t>The Reader returns to his or her seat.</w:t>
      </w:r>
    </w:p>
    <w:p w:rsidR="005D0DB9" w:rsidRPr="005D0DB9" w:rsidRDefault="005D0DB9" w:rsidP="00403620">
      <w:pPr>
        <w:suppressAutoHyphens/>
        <w:rPr>
          <w:spacing w:val="-2"/>
        </w:rPr>
      </w:pPr>
    </w:p>
    <w:p w:rsidR="005D0DB9" w:rsidRPr="005D0DB9" w:rsidRDefault="005D0DB9" w:rsidP="00403620">
      <w:pPr>
        <w:suppressAutoHyphens/>
        <w:rPr>
          <w:spacing w:val="-2"/>
        </w:rPr>
      </w:pPr>
    </w:p>
    <w:p w:rsidR="00625F10" w:rsidRDefault="00625F10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The Holy Gospel</w:t>
      </w:r>
    </w:p>
    <w:p w:rsidR="00625F10" w:rsidRDefault="00625F10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>
        <w:rPr>
          <w:i/>
          <w:iCs/>
        </w:rPr>
        <w:tab/>
      </w:r>
      <w:r>
        <w:rPr>
          <w:i/>
          <w:iCs/>
        </w:rPr>
        <w:tab/>
      </w:r>
      <w:r>
        <w:t>The Lord be with you.</w:t>
      </w:r>
    </w:p>
    <w:p w:rsidR="00625F10" w:rsidRDefault="00625F10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People</w:t>
      </w:r>
      <w:r>
        <w:tab/>
      </w:r>
      <w:r>
        <w:tab/>
      </w:r>
      <w:r>
        <w:tab/>
      </w:r>
      <w:r>
        <w:tab/>
        <w:t>And also with you.</w:t>
      </w:r>
    </w:p>
    <w:p w:rsidR="00625F10" w:rsidRDefault="00625F10">
      <w:pPr>
        <w:autoSpaceDE w:val="0"/>
        <w:autoSpaceDN w:val="0"/>
        <w:adjustRightInd w:val="0"/>
        <w:ind w:left="3600" w:hanging="3600"/>
        <w:rPr>
          <w:i/>
          <w:iCs/>
        </w:rPr>
      </w:pPr>
      <w:r>
        <w:rPr>
          <w:i/>
          <w:iCs/>
        </w:rPr>
        <w:t>Minister</w:t>
      </w:r>
      <w:r>
        <w:rPr>
          <w:i/>
          <w:iCs/>
        </w:rPr>
        <w:tab/>
      </w:r>
      <w:r>
        <w:sym w:font="Wingdings" w:char="F058"/>
      </w:r>
      <w:r>
        <w:t xml:space="preserve"> The Holy Gospel of our Lord Jesus Christ according to Luke.</w:t>
      </w:r>
    </w:p>
    <w:p w:rsidR="00625F10" w:rsidRDefault="00625F10">
      <w:r>
        <w:rPr>
          <w:i/>
          <w:iCs/>
        </w:rPr>
        <w:t>People</w:t>
      </w:r>
      <w:r>
        <w:rPr>
          <w:i/>
          <w:iCs/>
        </w:rPr>
        <w:tab/>
      </w:r>
      <w:r>
        <w:tab/>
      </w:r>
      <w:r>
        <w:tab/>
      </w:r>
      <w:r>
        <w:tab/>
        <w:t>Glory to you, Lord Christ.</w:t>
      </w:r>
    </w:p>
    <w:p w:rsidR="00625F10" w:rsidRDefault="00625F10">
      <w:pPr>
        <w:autoSpaceDE w:val="0"/>
        <w:autoSpaceDN w:val="0"/>
        <w:adjustRightInd w:val="0"/>
      </w:pPr>
      <w:r>
        <w:t xml:space="preserve">Jesus </w:t>
      </w:r>
      <w:r w:rsidR="0031497D">
        <w:t xml:space="preserve">continued to say to the great crowd of his </w:t>
      </w:r>
      <w:r w:rsidR="005D0DB9">
        <w:t>disciples,</w:t>
      </w:r>
      <w:r>
        <w:t xml:space="preserve"> “I say to you that hear, Love your enemies, do good to those who hate you, bless those who curse you, pray for those who abuse</w:t>
      </w:r>
      <w:r w:rsidR="00403620">
        <w:t xml:space="preserve"> you. </w:t>
      </w:r>
      <w:r>
        <w:t xml:space="preserve">To him who strikes you on the cheek, offer the other also; and from him who takes away your </w:t>
      </w:r>
      <w:bookmarkStart w:id="0" w:name="_GoBack"/>
      <w:bookmarkEnd w:id="0"/>
      <w:r>
        <w:t>coat do</w:t>
      </w:r>
      <w:r w:rsidR="00403620">
        <w:t xml:space="preserve"> not withhold even your shirt. </w:t>
      </w:r>
      <w:r w:rsidR="00D94243">
        <w:t>Give to every</w:t>
      </w:r>
      <w:r>
        <w:t>one who begs from you; and of him who takes away you</w:t>
      </w:r>
      <w:r w:rsidR="00403620">
        <w:t xml:space="preserve">r goods do not ask </w:t>
      </w:r>
      <w:r w:rsidR="00403620">
        <w:lastRenderedPageBreak/>
        <w:t xml:space="preserve">them again. </w:t>
      </w:r>
      <w:r>
        <w:t xml:space="preserve">And as you wish that men would do to </w:t>
      </w:r>
      <w:r w:rsidR="00403620">
        <w:t xml:space="preserve">you, do so to them. </w:t>
      </w:r>
      <w:r>
        <w:t>If you love those who love yo</w:t>
      </w:r>
      <w:r w:rsidR="00403620">
        <w:t xml:space="preserve">u, what credit is that to you? </w:t>
      </w:r>
      <w:r>
        <w:t>For even sin</w:t>
      </w:r>
      <w:r w:rsidR="00403620">
        <w:t xml:space="preserve">ners love those who love them. </w:t>
      </w:r>
      <w:r>
        <w:t>And if you do good to those who do good to yo</w:t>
      </w:r>
      <w:r w:rsidR="00403620">
        <w:t xml:space="preserve">u, what credit is that to you? For even sinners do the same. </w:t>
      </w:r>
      <w:r>
        <w:t>And if you lend to those from whom you hope to receiv</w:t>
      </w:r>
      <w:r w:rsidR="00403620">
        <w:t xml:space="preserve">e, what credit is that to you? </w:t>
      </w:r>
      <w:r>
        <w:t>Even sinners lend to sinn</w:t>
      </w:r>
      <w:r w:rsidR="00403620">
        <w:t xml:space="preserve">ers, to receive as much again. </w:t>
      </w:r>
      <w:r>
        <w:t>But love your enemies, and do good, and lend, expecting nothing in return; and your reward will be great, and you will be sons of the Most High; for he is kind to t</w:t>
      </w:r>
      <w:r w:rsidR="00403620">
        <w:t xml:space="preserve">he ungrateful and the selfish. </w:t>
      </w:r>
      <w:r>
        <w:t>Be merciful, eve</w:t>
      </w:r>
      <w:r w:rsidR="00403620">
        <w:t>n as your Father is merciful.</w:t>
      </w:r>
      <w:r>
        <w:t xml:space="preserve"> Judge not, and you will not be judged; condemn not, and you will not be condemned; forgive, and you will be forgiven; give, and it will be given to you; good measure, pressed down, shaken together, running ov</w:t>
      </w:r>
      <w:r w:rsidR="00403620">
        <w:t xml:space="preserve">er, will be put into your lap. </w:t>
      </w:r>
      <w:r>
        <w:t>For the measure you give will</w:t>
      </w:r>
      <w:r w:rsidR="00403620">
        <w:t xml:space="preserve"> be the measure you get back.”</w:t>
      </w:r>
    </w:p>
    <w:p w:rsidR="00625F10" w:rsidRPr="00D94243" w:rsidRDefault="00625F10" w:rsidP="00D94243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 w:rsidR="00E53DDF">
        <w:rPr>
          <w:i/>
          <w:iCs/>
        </w:rPr>
        <w:tab/>
      </w:r>
      <w:r>
        <w:tab/>
        <w:t>The Gospel of the Lord.</w:t>
      </w:r>
    </w:p>
    <w:sectPr w:rsidR="00625F10" w:rsidRPr="00D94243" w:rsidSect="00C36ED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F54" w:rsidRDefault="00995F54">
      <w:r>
        <w:separator/>
      </w:r>
    </w:p>
  </w:endnote>
  <w:endnote w:type="continuationSeparator" w:id="0">
    <w:p w:rsidR="00995F54" w:rsidRDefault="0099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54" w:rsidRDefault="00995F54">
    <w:pPr>
      <w:pStyle w:val="Footer"/>
      <w:rPr>
        <w:smallCaps/>
        <w:sz w:val="24"/>
      </w:rPr>
    </w:pPr>
    <w:r w:rsidRPr="00D9583F">
      <w:rPr>
        <w:smallCaps/>
        <w:sz w:val="24"/>
      </w:rPr>
      <w:t>Year 2, Proper 1</w:t>
    </w:r>
    <w:r>
      <w:rPr>
        <w:smallCaps/>
        <w:sz w:val="24"/>
      </w:rPr>
      <w:t>8</w:t>
    </w:r>
    <w:r w:rsidR="00403620">
      <w:rPr>
        <w:smallCaps/>
        <w:sz w:val="24"/>
      </w:rPr>
      <w:t xml:space="preserve">, </w:t>
    </w:r>
    <w:r>
      <w:rPr>
        <w:smallCaps/>
        <w:sz w:val="24"/>
      </w:rPr>
      <w:t>Thursday</w:t>
    </w:r>
    <w:r w:rsidR="00403620">
      <w:rPr>
        <w:smallCaps/>
        <w:sz w:val="24"/>
      </w:rPr>
      <w:t>: Mass</w:t>
    </w:r>
  </w:p>
  <w:p w:rsidR="00995F54" w:rsidRDefault="0095558A">
    <w:pPr>
      <w:pStyle w:val="Footer"/>
      <w:rPr>
        <w:sz w:val="24"/>
      </w:rPr>
    </w:pPr>
    <w:r>
      <w:rPr>
        <w:smallCaps/>
        <w:sz w:val="24"/>
      </w:rPr>
      <w:t xml:space="preserve">1 </w:t>
    </w:r>
    <w:r w:rsidR="00995F54">
      <w:rPr>
        <w:smallCaps/>
        <w:sz w:val="24"/>
      </w:rPr>
      <w:t>Corinthians 8:1</w:t>
    </w:r>
    <w:r w:rsidR="009D2EEA">
      <w:rPr>
        <w:smallCaps/>
        <w:sz w:val="24"/>
      </w:rPr>
      <w:t>–</w:t>
    </w:r>
    <w:r w:rsidR="00995F54">
      <w:rPr>
        <w:smallCaps/>
        <w:sz w:val="24"/>
      </w:rPr>
      <w:t xml:space="preserve">13; </w:t>
    </w:r>
    <w:r>
      <w:rPr>
        <w:smallCaps/>
        <w:sz w:val="24"/>
      </w:rPr>
      <w:t>Psalm 139:1</w:t>
    </w:r>
    <w:r w:rsidR="009D2EEA">
      <w:rPr>
        <w:smallCaps/>
        <w:sz w:val="24"/>
      </w:rPr>
      <w:t>–</w:t>
    </w:r>
    <w:r>
      <w:rPr>
        <w:smallCaps/>
        <w:sz w:val="24"/>
      </w:rPr>
      <w:t xml:space="preserve">9; </w:t>
    </w:r>
    <w:r w:rsidR="00995F54">
      <w:rPr>
        <w:smallCaps/>
        <w:sz w:val="24"/>
      </w:rPr>
      <w:t>Luke 6:27</w:t>
    </w:r>
    <w:r w:rsidR="009D2EEA">
      <w:rPr>
        <w:smallCaps/>
        <w:sz w:val="24"/>
      </w:rPr>
      <w:t>–</w:t>
    </w:r>
    <w:r w:rsidR="00995F54">
      <w:rPr>
        <w:smallCaps/>
        <w:sz w:val="24"/>
      </w:rPr>
      <w:t>38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F54" w:rsidRDefault="00995F54">
      <w:r>
        <w:separator/>
      </w:r>
    </w:p>
  </w:footnote>
  <w:footnote w:type="continuationSeparator" w:id="0">
    <w:p w:rsidR="00995F54" w:rsidRDefault="00995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9B"/>
    <w:rsid w:val="00187F8C"/>
    <w:rsid w:val="0031497D"/>
    <w:rsid w:val="0033112E"/>
    <w:rsid w:val="00403620"/>
    <w:rsid w:val="005D0DB9"/>
    <w:rsid w:val="00625F10"/>
    <w:rsid w:val="0095558A"/>
    <w:rsid w:val="00995F54"/>
    <w:rsid w:val="009D2EEA"/>
    <w:rsid w:val="00A5009B"/>
    <w:rsid w:val="00B212A4"/>
    <w:rsid w:val="00C36ED6"/>
    <w:rsid w:val="00C56A81"/>
    <w:rsid w:val="00D16777"/>
    <w:rsid w:val="00D94243"/>
    <w:rsid w:val="00E26202"/>
    <w:rsid w:val="00E53DDF"/>
    <w:rsid w:val="00EA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33A975F-991F-43E6-8214-C9F615EE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56A81"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rsid w:val="00C56A81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C56A8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56A81"/>
  </w:style>
  <w:style w:type="paragraph" w:styleId="Header">
    <w:name w:val="header"/>
    <w:basedOn w:val="Normal"/>
    <w:link w:val="HeaderChar"/>
    <w:rsid w:val="00C56A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6A8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C56A81"/>
    <w:pPr>
      <w:ind w:left="720" w:right="720"/>
      <w:jc w:val="both"/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5D0DB9"/>
    <w:rPr>
      <w:rFonts w:ascii="Garamond" w:hAnsi="Garamond"/>
      <w:sz w:val="4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D0D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0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Weekday%20M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Weekday Mass</Template>
  <TotalTime>25</TotalTime>
  <Pages>5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Stephen Gerth</cp:lastModifiedBy>
  <cp:revision>8</cp:revision>
  <cp:lastPrinted>2014-07-23T14:13:00Z</cp:lastPrinted>
  <dcterms:created xsi:type="dcterms:W3CDTF">2010-08-02T18:43:00Z</dcterms:created>
  <dcterms:modified xsi:type="dcterms:W3CDTF">2016-08-14T11:11:00Z</dcterms:modified>
</cp:coreProperties>
</file>