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6E1B3" w14:textId="77777777" w:rsidR="00557BC3" w:rsidRPr="0028385E" w:rsidRDefault="00557BC3">
      <w:pPr>
        <w:rPr>
          <w:bCs/>
        </w:rPr>
      </w:pPr>
      <w:r>
        <w:rPr>
          <w:b/>
          <w:bCs/>
          <w:smallCaps/>
        </w:rPr>
        <w:t>Year 2, Proper 19, Tuesday: Evening Prayer</w:t>
      </w:r>
    </w:p>
    <w:p w14:paraId="3157537C" w14:textId="77777777" w:rsidR="000A782F" w:rsidRDefault="000A782F" w:rsidP="000A782F">
      <w:pPr>
        <w:autoSpaceDE w:val="0"/>
        <w:autoSpaceDN w:val="0"/>
        <w:adjustRightInd w:val="0"/>
      </w:pPr>
    </w:p>
    <w:p w14:paraId="7E2A8E2A" w14:textId="77777777" w:rsidR="000A782F" w:rsidRDefault="000A782F" w:rsidP="000A782F">
      <w:pPr>
        <w:rPr>
          <w:b/>
          <w:bCs/>
        </w:rPr>
      </w:pPr>
      <w:r>
        <w:rPr>
          <w:b/>
          <w:bCs/>
        </w:rPr>
        <w:t>For use with the First Lesson</w:t>
      </w:r>
    </w:p>
    <w:p w14:paraId="419CE475" w14:textId="77777777" w:rsidR="000A782F" w:rsidRDefault="000A782F" w:rsidP="000A782F">
      <w:pPr>
        <w:rPr>
          <w:bCs/>
        </w:rPr>
      </w:pPr>
      <w:r>
        <w:rPr>
          <w:bCs/>
        </w:rPr>
        <w:t xml:space="preserve">Adapted from </w:t>
      </w:r>
      <w:r>
        <w:rPr>
          <w:bCs/>
          <w:i/>
        </w:rPr>
        <w:t>The Vocabulary of the Church</w:t>
      </w:r>
      <w:r>
        <w:rPr>
          <w:bCs/>
        </w:rPr>
        <w:t xml:space="preserve"> (1960):</w:t>
      </w:r>
    </w:p>
    <w:p w14:paraId="3AF53871" w14:textId="77777777" w:rsidR="000A782F" w:rsidRDefault="000A782F" w:rsidP="000A782F">
      <w:pPr>
        <w:rPr>
          <w:bCs/>
        </w:rPr>
      </w:pPr>
    </w:p>
    <w:p w14:paraId="6C831C04" w14:textId="77777777" w:rsidR="000A782F" w:rsidRDefault="000A782F" w:rsidP="000A782F">
      <w:pPr>
        <w:ind w:left="1440"/>
      </w:pPr>
      <w:r>
        <w:t>A'hab</w:t>
      </w:r>
      <w:r>
        <w:tab/>
      </w:r>
      <w:r>
        <w:tab/>
      </w:r>
      <w:r>
        <w:tab/>
      </w:r>
      <w:r>
        <w:tab/>
        <w:t>AY-hab</w:t>
      </w:r>
    </w:p>
    <w:p w14:paraId="7CD6C4E7" w14:textId="77777777" w:rsidR="000A782F" w:rsidRDefault="000A782F" w:rsidP="000A782F">
      <w:pPr>
        <w:ind w:left="1440"/>
        <w:rPr>
          <w:iCs/>
        </w:rPr>
      </w:pPr>
      <w:r>
        <w:rPr>
          <w:iCs/>
        </w:rPr>
        <w:t>Na'both</w:t>
      </w:r>
      <w:r>
        <w:rPr>
          <w:iCs/>
        </w:rPr>
        <w:tab/>
      </w:r>
      <w:r>
        <w:rPr>
          <w:iCs/>
        </w:rPr>
        <w:tab/>
      </w:r>
      <w:r>
        <w:rPr>
          <w:iCs/>
        </w:rPr>
        <w:tab/>
      </w:r>
      <w:r>
        <w:rPr>
          <w:iCs/>
        </w:rPr>
        <w:tab/>
        <w:t>NAY-bahth</w:t>
      </w:r>
    </w:p>
    <w:p w14:paraId="743255B9" w14:textId="77777777" w:rsidR="000A2738" w:rsidRDefault="000A2738" w:rsidP="000A2738">
      <w:pPr>
        <w:ind w:left="1440"/>
      </w:pPr>
      <w:r>
        <w:t>Jerobo'am</w:t>
      </w:r>
      <w:r>
        <w:tab/>
      </w:r>
      <w:r>
        <w:tab/>
      </w:r>
      <w:r>
        <w:tab/>
        <w:t>jair-uh-BOH-uhm</w:t>
      </w:r>
    </w:p>
    <w:p w14:paraId="5BFD82D1" w14:textId="77777777" w:rsidR="000A782F" w:rsidRDefault="000A782F" w:rsidP="000A782F">
      <w:pPr>
        <w:ind w:left="1440"/>
      </w:pPr>
      <w:r>
        <w:t>Ne'bat</w:t>
      </w:r>
      <w:r>
        <w:tab/>
      </w:r>
      <w:r>
        <w:tab/>
      </w:r>
      <w:r>
        <w:tab/>
      </w:r>
      <w:r>
        <w:tab/>
        <w:t>NEE-bat</w:t>
      </w:r>
    </w:p>
    <w:p w14:paraId="27907F9E" w14:textId="77777777" w:rsidR="000A782F" w:rsidRDefault="000A782F" w:rsidP="000A782F">
      <w:pPr>
        <w:ind w:left="1440"/>
      </w:pPr>
      <w:r>
        <w:t>Ba'asha</w:t>
      </w:r>
      <w:r>
        <w:tab/>
      </w:r>
      <w:r>
        <w:tab/>
      </w:r>
      <w:r>
        <w:tab/>
      </w:r>
      <w:r>
        <w:tab/>
        <w:t>BAY-uh-shuh</w:t>
      </w:r>
    </w:p>
    <w:p w14:paraId="6D7C9541" w14:textId="77777777" w:rsidR="000A782F" w:rsidRDefault="000A782F" w:rsidP="000A782F">
      <w:pPr>
        <w:ind w:left="1440"/>
        <w:rPr>
          <w:iCs/>
        </w:rPr>
      </w:pPr>
      <w:r>
        <w:rPr>
          <w:iCs/>
        </w:rPr>
        <w:t>Ahi'jah</w:t>
      </w:r>
      <w:r>
        <w:rPr>
          <w:iCs/>
        </w:rPr>
        <w:tab/>
      </w:r>
      <w:r>
        <w:rPr>
          <w:iCs/>
        </w:rPr>
        <w:tab/>
      </w:r>
      <w:r>
        <w:rPr>
          <w:iCs/>
        </w:rPr>
        <w:tab/>
      </w:r>
      <w:r>
        <w:rPr>
          <w:iCs/>
        </w:rPr>
        <w:tab/>
        <w:t>uh-HIGH-juh</w:t>
      </w:r>
    </w:p>
    <w:p w14:paraId="5F76DC0B" w14:textId="77777777" w:rsidR="000A782F" w:rsidRDefault="000A782F" w:rsidP="000A782F">
      <w:pPr>
        <w:ind w:left="1440"/>
        <w:rPr>
          <w:iCs/>
        </w:rPr>
      </w:pPr>
      <w:r>
        <w:rPr>
          <w:iCs/>
        </w:rPr>
        <w:t>Jez'reel</w:t>
      </w:r>
      <w:r>
        <w:rPr>
          <w:iCs/>
        </w:rPr>
        <w:tab/>
      </w:r>
      <w:r>
        <w:rPr>
          <w:iCs/>
        </w:rPr>
        <w:tab/>
      </w:r>
      <w:r>
        <w:rPr>
          <w:iCs/>
        </w:rPr>
        <w:tab/>
      </w:r>
      <w:r>
        <w:rPr>
          <w:iCs/>
        </w:rPr>
        <w:tab/>
        <w:t>JEZ-ree-uhl</w:t>
      </w:r>
    </w:p>
    <w:p w14:paraId="6DE46E88" w14:textId="77777777" w:rsidR="000A782F" w:rsidRDefault="000A782F" w:rsidP="000A782F">
      <w:pPr>
        <w:ind w:left="1440"/>
      </w:pPr>
      <w:r>
        <w:t>Am'orites</w:t>
      </w:r>
      <w:r>
        <w:tab/>
      </w:r>
      <w:r>
        <w:tab/>
      </w:r>
      <w:r>
        <w:tab/>
        <w:t>AM-uh-rights</w:t>
      </w:r>
    </w:p>
    <w:p w14:paraId="6F713DC1" w14:textId="77777777" w:rsidR="000A782F" w:rsidRDefault="000A782F" w:rsidP="000A782F"/>
    <w:p w14:paraId="665B1A1C" w14:textId="77777777" w:rsidR="000A782F" w:rsidRDefault="000A782F" w:rsidP="000A782F"/>
    <w:p w14:paraId="50058DE5" w14:textId="77777777" w:rsidR="000A782F" w:rsidRDefault="000A782F" w:rsidP="000A782F">
      <w:pPr>
        <w:rPr>
          <w:iCs/>
        </w:rPr>
      </w:pPr>
      <w:r>
        <w:rPr>
          <w:i/>
          <w:iCs/>
        </w:rPr>
        <w:t>The First Lesson. The Reader begins</w:t>
      </w:r>
    </w:p>
    <w:p w14:paraId="00216F59" w14:textId="77777777" w:rsidR="000A782F" w:rsidRDefault="000A782F" w:rsidP="000A782F">
      <w:r>
        <w:rPr>
          <w:b/>
        </w:rPr>
        <w:t>A Reading from the First Book of the Kings</w:t>
      </w:r>
    </w:p>
    <w:p w14:paraId="1DB9650D" w14:textId="77777777" w:rsidR="000A782F" w:rsidRDefault="000A782F" w:rsidP="000A782F">
      <w:pPr>
        <w:pStyle w:val="BodyText"/>
        <w:rPr>
          <w:iCs/>
        </w:rPr>
      </w:pPr>
      <w:r>
        <w:rPr>
          <w:iCs/>
        </w:rPr>
        <w:t xml:space="preserve">Then the word of the </w:t>
      </w:r>
      <w:r>
        <w:rPr>
          <w:iCs/>
          <w:smallCaps/>
        </w:rPr>
        <w:t>Lord</w:t>
      </w:r>
      <w:r>
        <w:rPr>
          <w:iCs/>
        </w:rPr>
        <w:t xml:space="preserve"> came to Eli'jah the Tishbite, saying, “Arise, go down to meet A'hab king of Israel, who is in Sama'ria; behold, he is in the vineyard of Na'both, where he has gone to take possession. And you shall say to him, ‘Thus says the </w:t>
      </w:r>
      <w:r>
        <w:rPr>
          <w:iCs/>
          <w:smallCaps/>
        </w:rPr>
        <w:t>Lord</w:t>
      </w:r>
      <w:r>
        <w:rPr>
          <w:iCs/>
        </w:rPr>
        <w:t xml:space="preserve">, “Have you killed, and also taken possession?” ’ And you shall say to him, ‘Thus says the </w:t>
      </w:r>
      <w:r>
        <w:rPr>
          <w:iCs/>
          <w:smallCaps/>
        </w:rPr>
        <w:t>Lord</w:t>
      </w:r>
      <w:r>
        <w:rPr>
          <w:iCs/>
        </w:rPr>
        <w:t xml:space="preserve">: “In the place where dogs licked up the blood of Na'both shall dogs lick your own blood.” ’ ” A'hab said to </w:t>
      </w:r>
      <w:r>
        <w:rPr>
          <w:iCs/>
        </w:rPr>
        <w:lastRenderedPageBreak/>
        <w:t xml:space="preserve">Eli'jah, “Have you found me, O my enemy?” He answered, “I have found you, because you have sold yourself to do what is evil in the sight of the </w:t>
      </w:r>
      <w:r>
        <w:rPr>
          <w:iCs/>
          <w:smallCaps/>
        </w:rPr>
        <w:t>Lord</w:t>
      </w:r>
      <w:r>
        <w:rPr>
          <w:iCs/>
        </w:rPr>
        <w:t xml:space="preserve">. Behold, I will bring evil upon you; I will utterly sweep you away, and will cut off from A'hab every male, bond or free, in Israel; and I will make your house like the house of Jerobo'am the son of Ne'bat, and like the house of Ba'asha the son of Ahi'jah, for the anger to which you have provoked me, and because you have made Israel to sin. And of Jez'ebel the </w:t>
      </w:r>
      <w:r>
        <w:rPr>
          <w:iCs/>
          <w:smallCaps/>
        </w:rPr>
        <w:t>Lord</w:t>
      </w:r>
      <w:r>
        <w:rPr>
          <w:iCs/>
        </w:rPr>
        <w:t xml:space="preserve"> also said, ‘The dogs shall eat Jez'ebel within the bounds of Jez'reel.’ Any one belonging to A'hab who dies in the city the dogs shall eat; and any one of his who dies in the open country the birds of the air shall eat.” (There was none who sold himself to do what was evil in the sight of the </w:t>
      </w:r>
      <w:r>
        <w:rPr>
          <w:iCs/>
          <w:smallCaps/>
        </w:rPr>
        <w:t>Lord</w:t>
      </w:r>
      <w:r>
        <w:rPr>
          <w:iCs/>
        </w:rPr>
        <w:t xml:space="preserve"> like A'hab, whom Jez'ebel his wife incited. He did very abominably in going after idols, as the Am'orites had done, whom the </w:t>
      </w:r>
      <w:r>
        <w:rPr>
          <w:iCs/>
          <w:smallCaps/>
        </w:rPr>
        <w:t>Lord</w:t>
      </w:r>
      <w:r>
        <w:rPr>
          <w:iCs/>
        </w:rPr>
        <w:t xml:space="preserve"> cast out before the people of Israel.) And when A'hab heard those words, he rent his clothes, and put sackcloth upon his flesh, and fasted and lay in sackcloth, and went about dejectedly. And the word of the </w:t>
      </w:r>
      <w:r>
        <w:rPr>
          <w:iCs/>
          <w:smallCaps/>
        </w:rPr>
        <w:t>Lord</w:t>
      </w:r>
      <w:r>
        <w:rPr>
          <w:iCs/>
        </w:rPr>
        <w:t xml:space="preserve"> came to Eli'jah the Tishbite, saying, “Have you seen how A'hab has humbled himself before me? Because he has humbled himself before me, I will not bring the </w:t>
      </w:r>
      <w:r>
        <w:rPr>
          <w:iCs/>
        </w:rPr>
        <w:lastRenderedPageBreak/>
        <w:t>evil in his days; but in his son’s days I will bring the evil upon his house.”</w:t>
      </w:r>
    </w:p>
    <w:p w14:paraId="6C6674A5" w14:textId="77777777" w:rsidR="000A782F" w:rsidRDefault="000A782F" w:rsidP="000A782F">
      <w:pPr>
        <w:suppressAutoHyphens/>
        <w:rPr>
          <w:spacing w:val="-2"/>
        </w:rPr>
      </w:pPr>
      <w:r>
        <w:rPr>
          <w:i/>
        </w:rPr>
        <w:t>The Reader concludes</w:t>
      </w:r>
      <w:r>
        <w:tab/>
      </w:r>
      <w:r>
        <w:tab/>
        <w:t>The Word of the Lord.</w:t>
      </w:r>
    </w:p>
    <w:p w14:paraId="7A5D4F0A" w14:textId="77777777" w:rsidR="00557BC3" w:rsidRPr="0028385E" w:rsidRDefault="00557BC3"/>
    <w:p w14:paraId="68AE299E" w14:textId="77777777" w:rsidR="00557BC3" w:rsidRPr="0028385E" w:rsidRDefault="00557BC3">
      <w:pPr>
        <w:pStyle w:val="Header"/>
        <w:tabs>
          <w:tab w:val="clear" w:pos="4320"/>
          <w:tab w:val="clear" w:pos="8640"/>
        </w:tabs>
      </w:pPr>
    </w:p>
    <w:p w14:paraId="310D69B1" w14:textId="77777777" w:rsidR="00E4475A" w:rsidRDefault="00E4475A" w:rsidP="00E4475A">
      <w:pPr>
        <w:rPr>
          <w:b/>
          <w:bCs/>
          <w:szCs w:val="20"/>
        </w:rPr>
      </w:pPr>
      <w:r>
        <w:rPr>
          <w:b/>
          <w:bCs/>
        </w:rPr>
        <w:t>For use with the Second Lesson</w:t>
      </w:r>
    </w:p>
    <w:p w14:paraId="6A9C7900" w14:textId="77777777" w:rsidR="00E4475A" w:rsidRDefault="00E4475A" w:rsidP="00E4475A">
      <w:pPr>
        <w:rPr>
          <w:bCs/>
        </w:rPr>
      </w:pPr>
      <w:r>
        <w:rPr>
          <w:bCs/>
        </w:rPr>
        <w:t xml:space="preserve">Adapted from </w:t>
      </w:r>
      <w:r>
        <w:rPr>
          <w:bCs/>
          <w:i/>
        </w:rPr>
        <w:t>The Vocabulary of the Church</w:t>
      </w:r>
      <w:r>
        <w:rPr>
          <w:bCs/>
        </w:rPr>
        <w:t xml:space="preserve"> (1960):</w:t>
      </w:r>
    </w:p>
    <w:p w14:paraId="0FDADCB4" w14:textId="77777777" w:rsidR="00E4475A" w:rsidRDefault="00E4475A" w:rsidP="00E4475A">
      <w:pPr>
        <w:rPr>
          <w:bCs/>
        </w:rPr>
      </w:pPr>
    </w:p>
    <w:p w14:paraId="5A51A7DA" w14:textId="77777777" w:rsidR="001B208B" w:rsidRDefault="001B208B" w:rsidP="001B208B">
      <w:pPr>
        <w:ind w:left="1440"/>
      </w:pPr>
      <w:r>
        <w:t>Phryg'ia</w:t>
      </w:r>
      <w:r>
        <w:tab/>
      </w:r>
      <w:r>
        <w:tab/>
      </w:r>
      <w:r>
        <w:tab/>
      </w:r>
      <w:r>
        <w:tab/>
        <w:t>FRIJ-ee-uh</w:t>
      </w:r>
    </w:p>
    <w:p w14:paraId="0417F4E5" w14:textId="77777777" w:rsidR="000A782F" w:rsidRDefault="000A782F" w:rsidP="000A782F">
      <w:pPr>
        <w:ind w:left="1440"/>
      </w:pPr>
      <w:r>
        <w:t>Galatia</w:t>
      </w:r>
      <w:r>
        <w:tab/>
      </w:r>
      <w:r>
        <w:tab/>
      </w:r>
      <w:r>
        <w:tab/>
      </w:r>
      <w:r>
        <w:tab/>
        <w:t>guh-LAY-shuh</w:t>
      </w:r>
    </w:p>
    <w:p w14:paraId="09A13475" w14:textId="77777777" w:rsidR="00E4475A" w:rsidRDefault="00E4475A" w:rsidP="00E4475A">
      <w:pPr>
        <w:ind w:left="1440"/>
      </w:pPr>
      <w:r>
        <w:t>Mysia</w:t>
      </w:r>
      <w:r w:rsidR="001B208B">
        <w:tab/>
      </w:r>
      <w:r w:rsidR="001B208B">
        <w:tab/>
      </w:r>
      <w:r w:rsidR="001B208B">
        <w:tab/>
      </w:r>
      <w:r w:rsidR="001B208B">
        <w:tab/>
        <w:t>MISH-ee-uh</w:t>
      </w:r>
    </w:p>
    <w:p w14:paraId="25D6C7CC" w14:textId="77777777" w:rsidR="000A782F" w:rsidRDefault="000A782F" w:rsidP="000A782F">
      <w:pPr>
        <w:ind w:left="1440"/>
      </w:pPr>
      <w:r>
        <w:t>Tro'as</w:t>
      </w:r>
      <w:r>
        <w:tab/>
      </w:r>
      <w:r>
        <w:tab/>
      </w:r>
      <w:r>
        <w:tab/>
      </w:r>
      <w:r>
        <w:tab/>
        <w:t>TROH-as</w:t>
      </w:r>
    </w:p>
    <w:p w14:paraId="3A0262E3" w14:textId="77777777" w:rsidR="000A782F" w:rsidRDefault="000A782F" w:rsidP="000A782F">
      <w:pPr>
        <w:ind w:left="1440"/>
      </w:pPr>
      <w:r>
        <w:t>Macedo'nia</w:t>
      </w:r>
      <w:r>
        <w:tab/>
      </w:r>
      <w:r>
        <w:tab/>
      </w:r>
      <w:r>
        <w:tab/>
        <w:t>mas-uh-DOH-nee-uh</w:t>
      </w:r>
    </w:p>
    <w:p w14:paraId="08663351" w14:textId="77777777" w:rsidR="00557BC3" w:rsidRDefault="00E4475A" w:rsidP="001B208B">
      <w:pPr>
        <w:ind w:left="1440"/>
      </w:pPr>
      <w:r>
        <w:t>Bithyn'ia</w:t>
      </w:r>
      <w:r>
        <w:tab/>
      </w:r>
      <w:r>
        <w:tab/>
      </w:r>
      <w:r>
        <w:tab/>
      </w:r>
      <w:r w:rsidR="001B208B">
        <w:t>bi-THIN-ee-uh</w:t>
      </w:r>
    </w:p>
    <w:p w14:paraId="53CB507D" w14:textId="5FF8E096" w:rsidR="001B208B" w:rsidRDefault="001B208B" w:rsidP="001B208B">
      <w:pPr>
        <w:ind w:left="1440"/>
      </w:pPr>
      <w:r>
        <w:t>Thyati'ra</w:t>
      </w:r>
      <w:r>
        <w:tab/>
      </w:r>
      <w:r>
        <w:tab/>
      </w:r>
      <w:r>
        <w:tab/>
        <w:t>thigh-uh-TIGH-ruh</w:t>
      </w:r>
    </w:p>
    <w:p w14:paraId="2BEF564B" w14:textId="2A636224" w:rsidR="000A782F" w:rsidRDefault="000A782F" w:rsidP="000A782F">
      <w:pPr>
        <w:ind w:left="1440"/>
      </w:pPr>
      <w:r>
        <w:t>Sam'othrace</w:t>
      </w:r>
      <w:r>
        <w:tab/>
      </w:r>
      <w:r>
        <w:tab/>
      </w:r>
      <w:r>
        <w:tab/>
        <w:t>SAM-oh-thra</w:t>
      </w:r>
      <w:r w:rsidR="00937A91">
        <w:t>yce</w:t>
      </w:r>
    </w:p>
    <w:p w14:paraId="17CE49EC" w14:textId="77CEBDB1" w:rsidR="000A782F" w:rsidRDefault="000A782F" w:rsidP="000A782F">
      <w:pPr>
        <w:ind w:left="1440"/>
      </w:pPr>
      <w:r>
        <w:t>Ne-ap'olis</w:t>
      </w:r>
      <w:r>
        <w:tab/>
      </w:r>
      <w:r>
        <w:tab/>
      </w:r>
      <w:r>
        <w:tab/>
        <w:t>nee-AHP-oh-l</w:t>
      </w:r>
      <w:r w:rsidR="00937A91">
        <w:t>i</w:t>
      </w:r>
      <w:r>
        <w:t>s</w:t>
      </w:r>
    </w:p>
    <w:p w14:paraId="5FF6B1EF" w14:textId="77777777" w:rsidR="000A782F" w:rsidRDefault="000A782F" w:rsidP="000A782F">
      <w:pPr>
        <w:ind w:left="1440"/>
      </w:pPr>
      <w:r>
        <w:t>Phi'lippi</w:t>
      </w:r>
      <w:r>
        <w:tab/>
      </w:r>
      <w:r>
        <w:tab/>
      </w:r>
      <w:r>
        <w:tab/>
      </w:r>
      <w:r>
        <w:tab/>
        <w:t>FI-lip-pigh</w:t>
      </w:r>
    </w:p>
    <w:p w14:paraId="69CCCCE8" w14:textId="040ECFE9" w:rsidR="000A782F" w:rsidRDefault="000A782F" w:rsidP="001B208B">
      <w:pPr>
        <w:ind w:left="1440"/>
      </w:pPr>
      <w:r>
        <w:t>Thyati'ra</w:t>
      </w:r>
      <w:r>
        <w:tab/>
      </w:r>
      <w:r>
        <w:tab/>
      </w:r>
      <w:r>
        <w:tab/>
        <w:t>thigh-uh-TIGH-ruh</w:t>
      </w:r>
    </w:p>
    <w:p w14:paraId="39DBAFBD" w14:textId="77777777" w:rsidR="001B208B" w:rsidRDefault="001B208B" w:rsidP="00E4475A"/>
    <w:p w14:paraId="3BF1C7D1" w14:textId="77777777" w:rsidR="001B208B" w:rsidRDefault="001B208B" w:rsidP="00E4475A"/>
    <w:p w14:paraId="458B74D1" w14:textId="77777777" w:rsidR="00557BC3" w:rsidRPr="00CB4F1C" w:rsidRDefault="00557BC3">
      <w:pPr>
        <w:rPr>
          <w:iCs/>
        </w:rPr>
      </w:pPr>
      <w:r>
        <w:rPr>
          <w:i/>
          <w:iCs/>
        </w:rPr>
        <w:t>The Second Lesson.</w:t>
      </w:r>
      <w:r w:rsidR="00CB4F1C">
        <w:rPr>
          <w:i/>
          <w:iCs/>
        </w:rPr>
        <w:t xml:space="preserve"> </w:t>
      </w:r>
      <w:r>
        <w:rPr>
          <w:i/>
          <w:iCs/>
        </w:rPr>
        <w:t xml:space="preserve">The Reader </w:t>
      </w:r>
      <w:r w:rsidR="00033C96">
        <w:rPr>
          <w:i/>
          <w:iCs/>
        </w:rPr>
        <w:t>begins</w:t>
      </w:r>
    </w:p>
    <w:p w14:paraId="120D523E" w14:textId="77777777" w:rsidR="00557BC3" w:rsidRDefault="00557BC3">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2418BF9C" w14:textId="5C73C5EC" w:rsidR="00557BC3" w:rsidRDefault="00937A91">
      <w:r>
        <w:t xml:space="preserve">And </w:t>
      </w:r>
      <w:r w:rsidR="00557BC3">
        <w:t xml:space="preserve">Paul and </w:t>
      </w:r>
      <w:r w:rsidR="00465374">
        <w:t>Silas</w:t>
      </w:r>
      <w:r w:rsidR="00557BC3">
        <w:t xml:space="preserve"> went through the region of Phry'gia and Galatia, having been forbidden by the Holy Spirit to speak the word in Asia.</w:t>
      </w:r>
      <w:r w:rsidR="00CB4F1C">
        <w:t xml:space="preserve"> </w:t>
      </w:r>
      <w:r w:rsidR="00557BC3">
        <w:t xml:space="preserve">And when they </w:t>
      </w:r>
      <w:r w:rsidR="00557BC3">
        <w:lastRenderedPageBreak/>
        <w:t>had come opposite Mysia, they attempted to go into Bithyn'ia, but the Spirit of Jesus did not allow them; so, passing by Mysia, they went down to Tro'as.</w:t>
      </w:r>
      <w:r w:rsidR="00CB4F1C">
        <w:t xml:space="preserve"> </w:t>
      </w:r>
      <w:r w:rsidR="00557BC3">
        <w:t>And a vision appeared to Paul in the night: a man of Macedo'nia was standing beseeching him and saying, “Come over to Macedo'nia and help us.”</w:t>
      </w:r>
      <w:r w:rsidR="00CB4F1C">
        <w:t xml:space="preserve"> </w:t>
      </w:r>
      <w:r w:rsidR="00557BC3">
        <w:t>And when he had seen the vision, immediately we sought to go on into Macedo'nia, concluding that God had called us to preach the gospel to them.</w:t>
      </w:r>
      <w:r w:rsidR="00CB4F1C">
        <w:t xml:space="preserve"> </w:t>
      </w:r>
      <w:r w:rsidR="00557BC3">
        <w:t>Setting sail therefore from Tro'as, we made a direct voyage to Sam'othrace, and the following day to Ne-ap'olis, and from there to Philip'pi, which is the leading city of the district of Macedo'nia, and a Roman colony.</w:t>
      </w:r>
      <w:r w:rsidR="00CB4F1C">
        <w:t xml:space="preserve"> </w:t>
      </w:r>
      <w:r w:rsidR="00557BC3">
        <w:t>We remained in this city some days; and on the sabbath day we went outside the gate to the riverside, where we supposed there was a place of prayer; and we sat down and spoke to the women who had come together.</w:t>
      </w:r>
      <w:r w:rsidR="00CB4F1C">
        <w:t xml:space="preserve"> </w:t>
      </w:r>
      <w:r w:rsidR="00557BC3">
        <w:t xml:space="preserve">One who heard us was a woman named </w:t>
      </w:r>
      <w:smartTag w:uri="urn:schemas-microsoft-com:office:smarttags" w:element="country-region">
        <w:r w:rsidR="00557BC3">
          <w:t>Lydia</w:t>
        </w:r>
      </w:smartTag>
      <w:r w:rsidR="00557BC3">
        <w:t xml:space="preserve">, from the city of </w:t>
      </w:r>
      <w:smartTag w:uri="urn:schemas-microsoft-com:office:smarttags" w:element="place">
        <w:smartTag w:uri="urn:schemas-microsoft-com:office:smarttags" w:element="City">
          <w:r w:rsidR="00557BC3">
            <w:t>Thyati'ra</w:t>
          </w:r>
        </w:smartTag>
      </w:smartTag>
      <w:r w:rsidR="00557BC3">
        <w:t>, a seller of purple goods, who was a worshiper of God.</w:t>
      </w:r>
      <w:r w:rsidR="00CB4F1C">
        <w:t xml:space="preserve"> </w:t>
      </w:r>
      <w:r w:rsidR="00557BC3">
        <w:t>The Lord opened her heart to give heed to what was said by Paul.</w:t>
      </w:r>
      <w:r w:rsidR="00CB4F1C">
        <w:t xml:space="preserve"> </w:t>
      </w:r>
      <w:r w:rsidR="00557BC3">
        <w:t>And when she was baptized, with her household, she besought us, saying, “If you have judged me to be faithful to the Lord, come to my house and stay.”</w:t>
      </w:r>
      <w:r w:rsidR="00CB4F1C">
        <w:t xml:space="preserve"> </w:t>
      </w:r>
      <w:r w:rsidR="00557BC3">
        <w:t>And she prevailed upon us.</w:t>
      </w:r>
    </w:p>
    <w:p w14:paraId="647B8828" w14:textId="5F012528" w:rsidR="00557BC3" w:rsidRDefault="00557BC3">
      <w:r>
        <w:rPr>
          <w:i/>
          <w:iCs/>
        </w:rPr>
        <w:t>The Reader concludes</w:t>
      </w:r>
      <w:r>
        <w:tab/>
        <w:t>The Word of the Lord.</w:t>
      </w:r>
      <w:r w:rsidR="0011240A">
        <w:t xml:space="preserve"> </w:t>
      </w:r>
    </w:p>
    <w:sectPr w:rsidR="00557BC3" w:rsidSect="00C82A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A7EF2" w14:textId="77777777" w:rsidR="000C13EB" w:rsidRDefault="000C13EB">
      <w:r>
        <w:separator/>
      </w:r>
    </w:p>
  </w:endnote>
  <w:endnote w:type="continuationSeparator" w:id="0">
    <w:p w14:paraId="69BC0311" w14:textId="77777777" w:rsidR="000C13EB" w:rsidRDefault="000C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6226" w14:textId="77777777" w:rsidR="00C82A12" w:rsidRDefault="00CB4F1C">
    <w:pPr>
      <w:pStyle w:val="Footer"/>
      <w:rPr>
        <w:smallCaps/>
        <w:sz w:val="24"/>
      </w:rPr>
    </w:pPr>
    <w:r>
      <w:rPr>
        <w:smallCaps/>
        <w:sz w:val="24"/>
      </w:rPr>
      <w:t>Year 2, Proper 19, Tuesday:</w:t>
    </w:r>
    <w:r w:rsidR="00557BC3">
      <w:rPr>
        <w:smallCaps/>
        <w:sz w:val="24"/>
      </w:rPr>
      <w:t xml:space="preserve"> Evening Pray</w:t>
    </w:r>
    <w:r>
      <w:rPr>
        <w:smallCaps/>
        <w:sz w:val="24"/>
      </w:rPr>
      <w:t>er</w:t>
    </w:r>
  </w:p>
  <w:p w14:paraId="707827E4" w14:textId="77777777" w:rsidR="00557BC3" w:rsidRDefault="00557BC3">
    <w:pPr>
      <w:pStyle w:val="Footer"/>
      <w:rPr>
        <w:sz w:val="24"/>
      </w:rPr>
    </w:pPr>
    <w:r>
      <w:rPr>
        <w:smallCaps/>
        <w:sz w:val="24"/>
      </w:rPr>
      <w:t>1 Kings 21:17-29; Acts 16:6-15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3411E" w14:textId="77777777" w:rsidR="000C13EB" w:rsidRDefault="000C13EB">
      <w:r>
        <w:separator/>
      </w:r>
    </w:p>
  </w:footnote>
  <w:footnote w:type="continuationSeparator" w:id="0">
    <w:p w14:paraId="2AA95D5F" w14:textId="77777777" w:rsidR="000C13EB" w:rsidRDefault="000C1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96"/>
    <w:rsid w:val="00033C96"/>
    <w:rsid w:val="000A2738"/>
    <w:rsid w:val="000A782F"/>
    <w:rsid w:val="000C13EB"/>
    <w:rsid w:val="0011240A"/>
    <w:rsid w:val="001B208B"/>
    <w:rsid w:val="0028385E"/>
    <w:rsid w:val="00455B54"/>
    <w:rsid w:val="00465374"/>
    <w:rsid w:val="00557BC3"/>
    <w:rsid w:val="00937A91"/>
    <w:rsid w:val="00BC289F"/>
    <w:rsid w:val="00C82A12"/>
    <w:rsid w:val="00CB4F1C"/>
    <w:rsid w:val="00E4475A"/>
    <w:rsid w:val="00F3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89AA7A"/>
  <w15:docId w15:val="{C4C2E231-5FF3-4ECE-84A2-E434FD9D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31861">
      <w:bodyDiv w:val="1"/>
      <w:marLeft w:val="0"/>
      <w:marRight w:val="0"/>
      <w:marTop w:val="0"/>
      <w:marBottom w:val="0"/>
      <w:divBdr>
        <w:top w:val="none" w:sz="0" w:space="0" w:color="auto"/>
        <w:left w:val="none" w:sz="0" w:space="0" w:color="auto"/>
        <w:bottom w:val="none" w:sz="0" w:space="0" w:color="auto"/>
        <w:right w:val="none" w:sz="0" w:space="0" w:color="auto"/>
      </w:divBdr>
    </w:div>
    <w:div w:id="542791947">
      <w:bodyDiv w:val="1"/>
      <w:marLeft w:val="0"/>
      <w:marRight w:val="0"/>
      <w:marTop w:val="0"/>
      <w:marBottom w:val="0"/>
      <w:divBdr>
        <w:top w:val="none" w:sz="0" w:space="0" w:color="auto"/>
        <w:left w:val="none" w:sz="0" w:space="0" w:color="auto"/>
        <w:bottom w:val="none" w:sz="0" w:space="0" w:color="auto"/>
        <w:right w:val="none" w:sz="0" w:space="0" w:color="auto"/>
      </w:divBdr>
    </w:div>
    <w:div w:id="681589968">
      <w:bodyDiv w:val="1"/>
      <w:marLeft w:val="0"/>
      <w:marRight w:val="0"/>
      <w:marTop w:val="0"/>
      <w:marBottom w:val="0"/>
      <w:divBdr>
        <w:top w:val="none" w:sz="0" w:space="0" w:color="auto"/>
        <w:left w:val="none" w:sz="0" w:space="0" w:color="auto"/>
        <w:bottom w:val="none" w:sz="0" w:space="0" w:color="auto"/>
        <w:right w:val="none" w:sz="0" w:space="0" w:color="auto"/>
      </w:divBdr>
    </w:div>
    <w:div w:id="736364601">
      <w:bodyDiv w:val="1"/>
      <w:marLeft w:val="0"/>
      <w:marRight w:val="0"/>
      <w:marTop w:val="0"/>
      <w:marBottom w:val="0"/>
      <w:divBdr>
        <w:top w:val="none" w:sz="0" w:space="0" w:color="auto"/>
        <w:left w:val="none" w:sz="0" w:space="0" w:color="auto"/>
        <w:bottom w:val="none" w:sz="0" w:space="0" w:color="auto"/>
        <w:right w:val="none" w:sz="0" w:space="0" w:color="auto"/>
      </w:divBdr>
    </w:div>
    <w:div w:id="968584866">
      <w:bodyDiv w:val="1"/>
      <w:marLeft w:val="0"/>
      <w:marRight w:val="0"/>
      <w:marTop w:val="0"/>
      <w:marBottom w:val="0"/>
      <w:divBdr>
        <w:top w:val="none" w:sz="0" w:space="0" w:color="auto"/>
        <w:left w:val="none" w:sz="0" w:space="0" w:color="auto"/>
        <w:bottom w:val="none" w:sz="0" w:space="0" w:color="auto"/>
        <w:right w:val="none" w:sz="0" w:space="0" w:color="auto"/>
      </w:divBdr>
    </w:div>
    <w:div w:id="1046758524">
      <w:bodyDiv w:val="1"/>
      <w:marLeft w:val="0"/>
      <w:marRight w:val="0"/>
      <w:marTop w:val="0"/>
      <w:marBottom w:val="0"/>
      <w:divBdr>
        <w:top w:val="none" w:sz="0" w:space="0" w:color="auto"/>
        <w:left w:val="none" w:sz="0" w:space="0" w:color="auto"/>
        <w:bottom w:val="none" w:sz="0" w:space="0" w:color="auto"/>
        <w:right w:val="none" w:sz="0" w:space="0" w:color="auto"/>
      </w:divBdr>
    </w:div>
    <w:div w:id="1353266094">
      <w:bodyDiv w:val="1"/>
      <w:marLeft w:val="0"/>
      <w:marRight w:val="0"/>
      <w:marTop w:val="0"/>
      <w:marBottom w:val="0"/>
      <w:divBdr>
        <w:top w:val="none" w:sz="0" w:space="0" w:color="auto"/>
        <w:left w:val="none" w:sz="0" w:space="0" w:color="auto"/>
        <w:bottom w:val="none" w:sz="0" w:space="0" w:color="auto"/>
        <w:right w:val="none" w:sz="0" w:space="0" w:color="auto"/>
      </w:divBdr>
    </w:div>
    <w:div w:id="1526824307">
      <w:bodyDiv w:val="1"/>
      <w:marLeft w:val="0"/>
      <w:marRight w:val="0"/>
      <w:marTop w:val="0"/>
      <w:marBottom w:val="0"/>
      <w:divBdr>
        <w:top w:val="none" w:sz="0" w:space="0" w:color="auto"/>
        <w:left w:val="none" w:sz="0" w:space="0" w:color="auto"/>
        <w:bottom w:val="none" w:sz="0" w:space="0" w:color="auto"/>
        <w:right w:val="none" w:sz="0" w:space="0" w:color="auto"/>
      </w:divBdr>
    </w:div>
    <w:div w:id="16611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809</TotalTime>
  <Pages>4</Pages>
  <Words>740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1900-01-01T05:00:00Z</cp:lastPrinted>
  <dcterms:created xsi:type="dcterms:W3CDTF">2012-09-17T18:06:00Z</dcterms:created>
  <dcterms:modified xsi:type="dcterms:W3CDTF">2020-09-10T21:07:00Z</dcterms:modified>
</cp:coreProperties>
</file>