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6EF40" w14:textId="77777777" w:rsidR="006D3C28" w:rsidRPr="005F4740" w:rsidRDefault="006D3C28" w:rsidP="005F4740">
      <w:pPr>
        <w:pStyle w:val="Heading2"/>
        <w:rPr>
          <w:b w:val="0"/>
        </w:rPr>
      </w:pPr>
      <w:r w:rsidRPr="005F4740">
        <w:rPr>
          <w:smallCaps/>
        </w:rPr>
        <w:t>Year 2, Proper 21, Monday: Morning Prayer</w:t>
      </w:r>
    </w:p>
    <w:p w14:paraId="3D1C4D01" w14:textId="77777777" w:rsidR="0055233F" w:rsidRDefault="0055233F" w:rsidP="0055233F"/>
    <w:p w14:paraId="01C2F576" w14:textId="77777777" w:rsidR="0055233F" w:rsidRDefault="0055233F" w:rsidP="0055233F">
      <w:pPr>
        <w:rPr>
          <w:b/>
          <w:bCs/>
        </w:rPr>
      </w:pPr>
      <w:r>
        <w:rPr>
          <w:b/>
          <w:bCs/>
        </w:rPr>
        <w:t>For use with the First Lesson</w:t>
      </w:r>
    </w:p>
    <w:p w14:paraId="2F4F5808" w14:textId="77777777" w:rsidR="0055233F" w:rsidRDefault="0055233F" w:rsidP="0055233F">
      <w:pPr>
        <w:rPr>
          <w:bCs/>
        </w:rPr>
      </w:pPr>
      <w:r>
        <w:rPr>
          <w:bCs/>
        </w:rPr>
        <w:t xml:space="preserve">Adapted from </w:t>
      </w:r>
      <w:r>
        <w:rPr>
          <w:bCs/>
          <w:i/>
        </w:rPr>
        <w:t>The Vocabulary of the Church</w:t>
      </w:r>
      <w:r>
        <w:rPr>
          <w:bCs/>
        </w:rPr>
        <w:t xml:space="preserve"> (1960):</w:t>
      </w:r>
    </w:p>
    <w:p w14:paraId="11F0EC2D" w14:textId="77777777" w:rsidR="0055233F" w:rsidRDefault="0055233F" w:rsidP="0055233F">
      <w:pPr>
        <w:rPr>
          <w:bCs/>
        </w:rPr>
      </w:pPr>
    </w:p>
    <w:p w14:paraId="62A1267B" w14:textId="77777777" w:rsidR="0055233F" w:rsidRDefault="0055233F" w:rsidP="0055233F">
      <w:pPr>
        <w:ind w:left="1440"/>
      </w:pPr>
      <w:r>
        <w:t>Hosea</w:t>
      </w:r>
      <w:r>
        <w:tab/>
      </w:r>
      <w:r>
        <w:tab/>
      </w:r>
      <w:r>
        <w:tab/>
      </w:r>
      <w:r>
        <w:tab/>
        <w:t>hoh-SAY-uh</w:t>
      </w:r>
    </w:p>
    <w:p w14:paraId="5B4E15FF" w14:textId="77777777" w:rsidR="0055233F" w:rsidRDefault="0055233F" w:rsidP="0055233F">
      <w:pPr>
        <w:ind w:left="1440"/>
      </w:pPr>
      <w:r>
        <w:t>A'chor</w:t>
      </w:r>
      <w:r>
        <w:tab/>
      </w:r>
      <w:r>
        <w:tab/>
      </w:r>
      <w:r>
        <w:tab/>
      </w:r>
      <w:r>
        <w:tab/>
        <w:t>AY-kor</w:t>
      </w:r>
    </w:p>
    <w:p w14:paraId="5DAEC541" w14:textId="77777777" w:rsidR="0055233F" w:rsidRDefault="0055233F" w:rsidP="0055233F">
      <w:pPr>
        <w:ind w:left="1440"/>
      </w:pPr>
      <w:r>
        <w:t>Ba'al</w:t>
      </w:r>
      <w:r>
        <w:tab/>
      </w:r>
      <w:r>
        <w:tab/>
      </w:r>
      <w:r>
        <w:tab/>
      </w:r>
      <w:r>
        <w:tab/>
        <w:t>BAY-uhl</w:t>
      </w:r>
    </w:p>
    <w:p w14:paraId="14D244DA" w14:textId="77777777" w:rsidR="0055233F" w:rsidRDefault="0055233F" w:rsidP="0055233F">
      <w:pPr>
        <w:ind w:left="1440"/>
        <w:rPr>
          <w:iCs/>
        </w:rPr>
      </w:pPr>
      <w:r>
        <w:rPr>
          <w:iCs/>
        </w:rPr>
        <w:t>Jez'reel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JEZ-ree-uhl</w:t>
      </w:r>
    </w:p>
    <w:p w14:paraId="61A82ACC" w14:textId="77777777" w:rsidR="0055233F" w:rsidRDefault="0055233F" w:rsidP="0055233F">
      <w:pPr>
        <w:ind w:left="1440"/>
      </w:pPr>
      <w:r>
        <w:t>Le</w:t>
      </w:r>
      <w:r>
        <w:rPr>
          <w:iCs/>
        </w:rPr>
        <w:t>'</w:t>
      </w:r>
      <w:r>
        <w:t>thech</w:t>
      </w:r>
      <w:r>
        <w:tab/>
      </w:r>
      <w:r>
        <w:tab/>
      </w:r>
      <w:r>
        <w:tab/>
        <w:t>LEE-thek</w:t>
      </w:r>
    </w:p>
    <w:p w14:paraId="0B7EB884" w14:textId="77777777" w:rsidR="0055233F" w:rsidRDefault="0055233F" w:rsidP="0055233F">
      <w:pPr>
        <w:ind w:left="1440"/>
        <w:rPr>
          <w:iCs/>
        </w:rPr>
      </w:pPr>
      <w:r>
        <w:t>e</w:t>
      </w:r>
      <w:r>
        <w:rPr>
          <w:iCs/>
        </w:rPr>
        <w:t>'</w:t>
      </w:r>
      <w:r>
        <w:t>phod</w:t>
      </w:r>
      <w:r>
        <w:tab/>
      </w:r>
      <w:r>
        <w:tab/>
      </w:r>
      <w:r>
        <w:tab/>
      </w:r>
      <w:r>
        <w:tab/>
        <w:t>EE-fahd</w:t>
      </w:r>
    </w:p>
    <w:p w14:paraId="177962B8" w14:textId="77777777" w:rsidR="0055233F" w:rsidRDefault="0055233F" w:rsidP="0055233F"/>
    <w:p w14:paraId="26CCDA41" w14:textId="77777777" w:rsidR="0055233F" w:rsidRDefault="0055233F" w:rsidP="0055233F"/>
    <w:p w14:paraId="1BDDA5F0" w14:textId="77777777" w:rsidR="0055233F" w:rsidRDefault="0055233F" w:rsidP="0055233F">
      <w:pPr>
        <w:rPr>
          <w:i/>
          <w:iCs/>
        </w:rPr>
      </w:pPr>
      <w:r>
        <w:rPr>
          <w:i/>
          <w:iCs/>
        </w:rPr>
        <w:t>The First Lesson. The Reader begins</w:t>
      </w:r>
    </w:p>
    <w:p w14:paraId="2133B61D" w14:textId="77777777" w:rsidR="0055233F" w:rsidRDefault="0055233F" w:rsidP="0055233F">
      <w:r>
        <w:rPr>
          <w:b/>
        </w:rPr>
        <w:t>A Reading from the Book of Hosea</w:t>
      </w:r>
    </w:p>
    <w:p w14:paraId="57DE4CC7" w14:textId="74776F9B" w:rsidR="0055233F" w:rsidRDefault="0055233F" w:rsidP="0055233F">
      <w:pPr>
        <w:pStyle w:val="BodyText"/>
        <w:rPr>
          <w:iCs/>
        </w:rPr>
      </w:pPr>
      <w:r>
        <w:rPr>
          <w:iCs/>
        </w:rPr>
        <w:t xml:space="preserve">“Therefore, behold, I will allure her, and bring her into the wilderness, and speak tenderly to her. And there I will give her her vineyards, and make the Valley of A'chor a door of hope. And there she shall answer as in the days of her youth, as at the time when she came out of the </w:t>
      </w:r>
      <w:smartTag w:uri="urn:schemas-microsoft-com:office:smarttags" w:element="place">
        <w:smartTag w:uri="urn:schemas-microsoft-com:office:smarttags" w:element="PlaceType">
          <w:r>
            <w:rPr>
              <w:iCs/>
            </w:rPr>
            <w:t>land</w:t>
          </w:r>
        </w:smartTag>
        <w:r>
          <w:rPr>
            <w:iCs/>
          </w:rPr>
          <w:t xml:space="preserve"> of </w:t>
        </w:r>
        <w:smartTag w:uri="urn:schemas-microsoft-com:office:smarttags" w:element="PlaceName">
          <w:r>
            <w:rPr>
              <w:iCs/>
            </w:rPr>
            <w:t>Egypt</w:t>
          </w:r>
        </w:smartTag>
      </w:smartTag>
      <w:r>
        <w:rPr>
          <w:iCs/>
        </w:rPr>
        <w:t xml:space="preserve">. And in that day, says the </w:t>
      </w:r>
      <w:r>
        <w:rPr>
          <w:iCs/>
          <w:smallCaps/>
        </w:rPr>
        <w:t>Lord</w:t>
      </w:r>
      <w:r>
        <w:rPr>
          <w:iCs/>
        </w:rPr>
        <w:t xml:space="preserve">, you will call me, ‘My husband,’ and no longer will you call me, ‘My Ba'al.’ For I will remove the names of the Ba'als from her mouth, and they shall be mentioned by name no more. And I will make for you </w:t>
      </w:r>
      <w:r>
        <w:rPr>
          <w:iCs/>
        </w:rPr>
        <w:lastRenderedPageBreak/>
        <w:t xml:space="preserve">a covenant on that day with the beasts of the field, the birds of the air, and the creeping things of the ground; and I will abolish the bow, the sword, and war from the land; and I will make you lie down in safety. And I will betroth you to me for ever; I will betroth you to me in righteousness and in justice, in steadfast love, and in mercy. I will betroth you to me in faithfulness; and you shall know the </w:t>
      </w:r>
      <w:r>
        <w:rPr>
          <w:iCs/>
          <w:smallCaps/>
        </w:rPr>
        <w:t>Lord</w:t>
      </w:r>
      <w:r>
        <w:rPr>
          <w:iCs/>
        </w:rPr>
        <w:t xml:space="preserve">. And in that day, says the </w:t>
      </w:r>
      <w:r>
        <w:rPr>
          <w:iCs/>
          <w:smallCaps/>
        </w:rPr>
        <w:t>Lord</w:t>
      </w:r>
      <w:r>
        <w:rPr>
          <w:iCs/>
        </w:rPr>
        <w:t>, I will answer the heavens and they shall answer the earth; and the earth shall answer the grain, the wine, and the oil, and they shall answer Jez'reel; and I will sow him for myself in the land. And I will have pity on Not pitied, and I will say to Not my people, ‘You are my people’; and he shall say ‘Thou art my God.’ ”</w:t>
      </w:r>
      <w:r>
        <w:t xml:space="preserve"> And the </w:t>
      </w:r>
      <w:r>
        <w:rPr>
          <w:smallCaps/>
        </w:rPr>
        <w:t>Lord</w:t>
      </w:r>
      <w:r>
        <w:t xml:space="preserve"> said to me, “Go again, love a woman who is beloved of a paramour and is an adulteress; even as the </w:t>
      </w:r>
      <w:r>
        <w:rPr>
          <w:smallCaps/>
        </w:rPr>
        <w:t>Lord</w:t>
      </w:r>
      <w:r>
        <w:t xml:space="preserve"> loves the people of Israel, though they turn to other gods and love cakes of raisins.” So I bought her for fifteen shekels of silver and a homer and a le</w:t>
      </w:r>
      <w:r>
        <w:rPr>
          <w:iCs/>
        </w:rPr>
        <w:t>'</w:t>
      </w:r>
      <w:r>
        <w:t>thech of barley. And I said to her, “You must dwell as mine for many days; you shall not play the harlot, or belong to another man; so will I also be to you.” For the children of Israel shall dwell many days without king or prince, without sacrifice or pillar, without e</w:t>
      </w:r>
      <w:r>
        <w:rPr>
          <w:iCs/>
        </w:rPr>
        <w:t>'</w:t>
      </w:r>
      <w:r>
        <w:t xml:space="preserve">phod or teraphim. Afterward the </w:t>
      </w:r>
      <w:r>
        <w:lastRenderedPageBreak/>
        <w:t xml:space="preserve">children of Israel shall return and seek the </w:t>
      </w:r>
      <w:r>
        <w:rPr>
          <w:smallCaps/>
        </w:rPr>
        <w:t>Lord</w:t>
      </w:r>
      <w:r>
        <w:t xml:space="preserve"> their God, and David their king; and they shall come in fear to the </w:t>
      </w:r>
      <w:r>
        <w:rPr>
          <w:smallCaps/>
        </w:rPr>
        <w:t>Lord</w:t>
      </w:r>
      <w:r>
        <w:t xml:space="preserve"> and to his goodness in the latter days.</w:t>
      </w:r>
    </w:p>
    <w:p w14:paraId="06344AC2" w14:textId="77777777" w:rsidR="0055233F" w:rsidRDefault="0055233F" w:rsidP="0055233F">
      <w:pPr>
        <w:pStyle w:val="BodyText"/>
        <w:rPr>
          <w:spacing w:val="-2"/>
        </w:rPr>
      </w:pPr>
      <w:r>
        <w:rPr>
          <w:i/>
        </w:rPr>
        <w:t>The Reader concludes</w:t>
      </w:r>
      <w:r>
        <w:tab/>
      </w:r>
      <w:r>
        <w:tab/>
        <w:t>The Word of the Lord.</w:t>
      </w:r>
    </w:p>
    <w:p w14:paraId="326CE654" w14:textId="77777777" w:rsidR="006D3C28" w:rsidRPr="005F4740" w:rsidRDefault="006D3C28" w:rsidP="005F4740">
      <w:pPr>
        <w:pStyle w:val="Header"/>
        <w:tabs>
          <w:tab w:val="clear" w:pos="4320"/>
          <w:tab w:val="clear" w:pos="8640"/>
        </w:tabs>
      </w:pPr>
    </w:p>
    <w:p w14:paraId="5DE53040" w14:textId="77777777" w:rsidR="0055233F" w:rsidRDefault="0055233F" w:rsidP="0055233F"/>
    <w:p w14:paraId="3C78E656" w14:textId="0D5ECF25" w:rsidR="0055233F" w:rsidRDefault="0055233F" w:rsidP="0055233F">
      <w:pPr>
        <w:rPr>
          <w:b/>
          <w:bCs/>
        </w:rPr>
      </w:pPr>
      <w:r>
        <w:rPr>
          <w:b/>
          <w:bCs/>
        </w:rPr>
        <w:t>For use with the Second Lesson</w:t>
      </w:r>
    </w:p>
    <w:p w14:paraId="052937FA" w14:textId="77777777" w:rsidR="0055233F" w:rsidRDefault="0055233F" w:rsidP="0055233F">
      <w:pPr>
        <w:rPr>
          <w:bCs/>
        </w:rPr>
      </w:pPr>
      <w:r>
        <w:rPr>
          <w:bCs/>
        </w:rPr>
        <w:t xml:space="preserve">Adapted from </w:t>
      </w:r>
      <w:r>
        <w:rPr>
          <w:bCs/>
          <w:i/>
        </w:rPr>
        <w:t>The Vocabulary of the Church</w:t>
      </w:r>
      <w:r>
        <w:rPr>
          <w:bCs/>
        </w:rPr>
        <w:t xml:space="preserve"> (1960):</w:t>
      </w:r>
    </w:p>
    <w:p w14:paraId="19553748" w14:textId="77777777" w:rsidR="0055233F" w:rsidRDefault="0055233F" w:rsidP="0055233F">
      <w:pPr>
        <w:rPr>
          <w:bCs/>
        </w:rPr>
      </w:pPr>
    </w:p>
    <w:p w14:paraId="3F2986D3" w14:textId="35BC133D" w:rsidR="0055233F" w:rsidRDefault="0055233F" w:rsidP="00FB7D7E">
      <w:pPr>
        <w:ind w:left="720"/>
      </w:pPr>
      <w:r>
        <w:t>Gennes'aret</w:t>
      </w:r>
      <w:r>
        <w:tab/>
      </w:r>
      <w:r>
        <w:tab/>
      </w:r>
      <w:r>
        <w:tab/>
        <w:t>geh-NES-uh-ret</w:t>
      </w:r>
      <w:r w:rsidR="00FB7D7E">
        <w:t xml:space="preserve"> </w:t>
      </w:r>
      <w:r>
        <w:tab/>
        <w:t>(hard “G”)</w:t>
      </w:r>
    </w:p>
    <w:p w14:paraId="5E77A732" w14:textId="0B3AE4A1" w:rsidR="006D3C28" w:rsidRDefault="006D3C28">
      <w:pPr>
        <w:rPr>
          <w:iCs/>
        </w:rPr>
      </w:pPr>
    </w:p>
    <w:p w14:paraId="6D61A351" w14:textId="77777777" w:rsidR="00FB7D7E" w:rsidRPr="0035032E" w:rsidRDefault="00FB7D7E">
      <w:pPr>
        <w:rPr>
          <w:iCs/>
        </w:rPr>
      </w:pPr>
    </w:p>
    <w:p w14:paraId="12C3A345" w14:textId="77777777" w:rsidR="006D3C28" w:rsidRPr="0035032E" w:rsidRDefault="006D3C28">
      <w:pPr>
        <w:rPr>
          <w:iCs/>
        </w:rPr>
      </w:pPr>
      <w:r>
        <w:rPr>
          <w:i/>
          <w:iCs/>
        </w:rPr>
        <w:t>The Second Lesso</w:t>
      </w:r>
      <w:r w:rsidR="00FE164A">
        <w:rPr>
          <w:i/>
          <w:iCs/>
        </w:rPr>
        <w:t>n.</w:t>
      </w:r>
      <w:r w:rsidR="0035032E">
        <w:rPr>
          <w:i/>
          <w:iCs/>
        </w:rPr>
        <w:t xml:space="preserve"> </w:t>
      </w:r>
      <w:r w:rsidR="00FE164A">
        <w:rPr>
          <w:i/>
          <w:iCs/>
        </w:rPr>
        <w:t>The Reader begins</w:t>
      </w:r>
    </w:p>
    <w:p w14:paraId="765B49B5" w14:textId="77777777" w:rsidR="006D3C28" w:rsidRPr="0035032E" w:rsidRDefault="006D3C28">
      <w:r>
        <w:rPr>
          <w:b/>
          <w:bCs/>
        </w:rPr>
        <w:t>A Reading from the Gospel according to Luke</w:t>
      </w:r>
    </w:p>
    <w:p w14:paraId="27279513" w14:textId="7C680ED9" w:rsidR="006D3C28" w:rsidRDefault="006D3C28">
      <w:r>
        <w:t>Wh</w:t>
      </w:r>
      <w:r w:rsidR="00FE164A">
        <w:t>en</w:t>
      </w:r>
      <w:r>
        <w:t xml:space="preserve"> the people pressed upon Jesus to hear the word of God, he was standing by the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of </w:t>
        </w:r>
        <w:smartTag w:uri="urn:schemas-microsoft-com:office:smarttags" w:element="PlaceName">
          <w:r>
            <w:t>Gennes'aret</w:t>
          </w:r>
        </w:smartTag>
      </w:smartTag>
      <w:r>
        <w:t>.</w:t>
      </w:r>
      <w:r w:rsidR="0035032E">
        <w:t xml:space="preserve"> </w:t>
      </w:r>
      <w:r>
        <w:t>And he saw two boats by the lake; but the fishermen had gone out of them and were washing their nets.</w:t>
      </w:r>
      <w:r w:rsidR="0035032E">
        <w:t xml:space="preserve"> </w:t>
      </w:r>
      <w:r>
        <w:t>Getting into one of the boats, which was Simon</w:t>
      </w:r>
      <w:r w:rsidR="00287B68">
        <w:t>’</w:t>
      </w:r>
      <w:r>
        <w:t>s, he asked him to put out a little from the land.</w:t>
      </w:r>
      <w:r w:rsidR="0035032E">
        <w:t xml:space="preserve"> </w:t>
      </w:r>
      <w:r>
        <w:t>And he sat down and taught the people from the boat.</w:t>
      </w:r>
      <w:r w:rsidR="0035032E">
        <w:t xml:space="preserve"> </w:t>
      </w:r>
      <w:r>
        <w:t>And when he had ceased speaking, he said to Simon, “Put out into the deep and let down your nets for a catch.”</w:t>
      </w:r>
      <w:r w:rsidR="0035032E">
        <w:t xml:space="preserve"> </w:t>
      </w:r>
      <w:r>
        <w:t>And Simon answered, “Master, we toiled all night and took nothing! But at your word I will let down the nets.”</w:t>
      </w:r>
      <w:r w:rsidR="0035032E">
        <w:t xml:space="preserve"> </w:t>
      </w:r>
      <w:r>
        <w:lastRenderedPageBreak/>
        <w:t>And when they had done this, they enclosed a great shoal of fish; and as their nets were breaking, they beckoned to their partners in the other boat to come and help them.</w:t>
      </w:r>
      <w:r w:rsidR="0035032E">
        <w:t xml:space="preserve"> </w:t>
      </w:r>
      <w:r>
        <w:t>And they came and filled both the boats, so that they began to sink.</w:t>
      </w:r>
      <w:r w:rsidR="0035032E">
        <w:t xml:space="preserve"> </w:t>
      </w:r>
      <w:r>
        <w:t>But when Simon Peter saw it, he fell down at Jesus' knees, saying, “Depart from me, for I am a sinful man, O Lord.”</w:t>
      </w:r>
      <w:r w:rsidR="0035032E">
        <w:t xml:space="preserve"> </w:t>
      </w:r>
      <w:r>
        <w:t>For he was astonished, and all that were with him, at the catch of fish which they had taken; and so also were James and John, sons of Zeb'edee, who were partners with Simon.</w:t>
      </w:r>
      <w:r w:rsidR="0035032E">
        <w:t xml:space="preserve"> </w:t>
      </w:r>
      <w:r>
        <w:t>And Jesus said to Simon, “Do not be afraid; henceforth you will be catching men.”</w:t>
      </w:r>
      <w:r w:rsidR="0035032E">
        <w:t xml:space="preserve"> </w:t>
      </w:r>
      <w:r>
        <w:t>And when they had brought their boats to land, they left everything and followed him.</w:t>
      </w:r>
      <w:bookmarkStart w:id="0" w:name="_GoBack"/>
      <w:bookmarkEnd w:id="0"/>
    </w:p>
    <w:p w14:paraId="348EB82B" w14:textId="77777777" w:rsidR="006D3C28" w:rsidRDefault="006D3C28">
      <w:r>
        <w:rPr>
          <w:i/>
          <w:iCs/>
        </w:rPr>
        <w:t>The Reader concludes</w:t>
      </w:r>
      <w:r>
        <w:tab/>
        <w:t>The Word of the Lord.</w:t>
      </w:r>
    </w:p>
    <w:sectPr w:rsidR="006D3C28" w:rsidSect="009900C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95654" w14:textId="77777777" w:rsidR="004A099E" w:rsidRDefault="004A099E">
      <w:r>
        <w:separator/>
      </w:r>
    </w:p>
  </w:endnote>
  <w:endnote w:type="continuationSeparator" w:id="0">
    <w:p w14:paraId="23769A5E" w14:textId="77777777" w:rsidR="004A099E" w:rsidRDefault="004A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F0364" w14:textId="77777777" w:rsidR="009900CD" w:rsidRDefault="0035032E">
    <w:pPr>
      <w:pStyle w:val="Footer"/>
      <w:rPr>
        <w:smallCaps/>
        <w:sz w:val="24"/>
      </w:rPr>
    </w:pPr>
    <w:r>
      <w:rPr>
        <w:smallCaps/>
        <w:sz w:val="24"/>
      </w:rPr>
      <w:t>Year 2, Proper 21, Monday: Morning Prayer</w:t>
    </w:r>
  </w:p>
  <w:p w14:paraId="3281DBB6" w14:textId="0D92803E" w:rsidR="006D3C28" w:rsidRDefault="006D3C28">
    <w:pPr>
      <w:pStyle w:val="Footer"/>
      <w:rPr>
        <w:smallCaps/>
        <w:sz w:val="24"/>
      </w:rPr>
    </w:pPr>
    <w:r>
      <w:rPr>
        <w:smallCaps/>
        <w:sz w:val="24"/>
      </w:rPr>
      <w:t>Hosea 2:14</w:t>
    </w:r>
    <w:r w:rsidR="0055233F">
      <w:rPr>
        <w:smallCaps/>
        <w:sz w:val="24"/>
      </w:rPr>
      <w:t>–</w:t>
    </w:r>
    <w:r w:rsidR="005F4740">
      <w:rPr>
        <w:smallCaps/>
        <w:sz w:val="24"/>
      </w:rPr>
      <w:t>3:5*</w:t>
    </w:r>
    <w:r>
      <w:rPr>
        <w:smallCaps/>
        <w:sz w:val="24"/>
      </w:rPr>
      <w:t>; Luke 5:1</w:t>
    </w:r>
    <w:r w:rsidR="0055233F">
      <w:rPr>
        <w:smallCaps/>
        <w:sz w:val="24"/>
      </w:rPr>
      <w:t>–</w:t>
    </w:r>
    <w:r>
      <w:rPr>
        <w:smallCaps/>
        <w:sz w:val="24"/>
      </w:rPr>
      <w:t>11</w:t>
    </w:r>
  </w:p>
  <w:p w14:paraId="484E75FB" w14:textId="77777777" w:rsidR="00FB7D7E" w:rsidRDefault="00FB7D7E">
    <w:pPr>
      <w:pStyle w:val="Footer"/>
      <w:rPr>
        <w:smallCaps/>
        <w:sz w:val="24"/>
      </w:rPr>
    </w:pPr>
  </w:p>
  <w:p w14:paraId="196C215F" w14:textId="12882F7D" w:rsidR="0055233F" w:rsidRPr="00FB7D7E" w:rsidRDefault="0055233F">
    <w:pPr>
      <w:pStyle w:val="Footer"/>
      <w:rPr>
        <w:i/>
        <w:smallCaps/>
        <w:sz w:val="24"/>
      </w:rPr>
    </w:pPr>
    <w:r w:rsidRPr="00FB7D7E">
      <w:rPr>
        <w:i/>
        <w:smallCaps/>
        <w:sz w:val="24"/>
      </w:rPr>
      <w:t>We include Hosea 3:1–5</w:t>
    </w:r>
    <w:r w:rsidR="00FB7D7E">
      <w:rPr>
        <w:i/>
        <w:smallCaps/>
        <w:sz w:val="24"/>
      </w:rPr>
      <w:t xml:space="preserve"> to hear of the restoration of Gomer.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C2149" w14:textId="77777777" w:rsidR="004A099E" w:rsidRDefault="004A099E">
      <w:r>
        <w:separator/>
      </w:r>
    </w:p>
  </w:footnote>
  <w:footnote w:type="continuationSeparator" w:id="0">
    <w:p w14:paraId="224A83B2" w14:textId="77777777" w:rsidR="004A099E" w:rsidRDefault="004A0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4A"/>
    <w:rsid w:val="00154843"/>
    <w:rsid w:val="00287B68"/>
    <w:rsid w:val="0035032E"/>
    <w:rsid w:val="004A099E"/>
    <w:rsid w:val="0055233F"/>
    <w:rsid w:val="005F4740"/>
    <w:rsid w:val="006D3C28"/>
    <w:rsid w:val="007E7736"/>
    <w:rsid w:val="008C40AD"/>
    <w:rsid w:val="009900CD"/>
    <w:rsid w:val="00AA1EA0"/>
    <w:rsid w:val="00FB7D7E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4F36D3"/>
  <w15:docId w15:val="{403741C3-B924-46F8-8835-AB5D36E5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44"/>
        <w:szCs w:val="4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5F474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Daily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Office.dot</Template>
  <TotalTime>9</TotalTime>
  <Pages>4</Pages>
  <Words>757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6</cp:revision>
  <cp:lastPrinted>2004-07-30T20:12:00Z</cp:lastPrinted>
  <dcterms:created xsi:type="dcterms:W3CDTF">2012-09-19T19:19:00Z</dcterms:created>
  <dcterms:modified xsi:type="dcterms:W3CDTF">2019-09-21T20:43:00Z</dcterms:modified>
</cp:coreProperties>
</file>