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0B81" w14:textId="77777777" w:rsidR="002E00FE" w:rsidRDefault="002E00FE" w:rsidP="002E00FE">
      <w:pPr>
        <w:rPr>
          <w:b/>
          <w:bCs/>
          <w:smallCaps/>
        </w:rPr>
      </w:pPr>
      <w:r>
        <w:rPr>
          <w:b/>
          <w:bCs/>
          <w:smallCaps/>
        </w:rPr>
        <w:t>Year 2, Proper 23, Sunday:</w:t>
      </w:r>
    </w:p>
    <w:p w14:paraId="5C634B73" w14:textId="77777777" w:rsidR="002E00FE" w:rsidRDefault="002E00FE" w:rsidP="002E00FE">
      <w:pPr>
        <w:rPr>
          <w:bCs/>
        </w:rPr>
      </w:pPr>
      <w:r>
        <w:rPr>
          <w:b/>
          <w:bCs/>
          <w:smallCaps/>
        </w:rPr>
        <w:t>Evensong &amp; Benediction</w:t>
      </w:r>
    </w:p>
    <w:p w14:paraId="15906D62" w14:textId="77777777" w:rsidR="00233121" w:rsidRDefault="00233121" w:rsidP="00233121">
      <w:pPr>
        <w:autoSpaceDE w:val="0"/>
        <w:autoSpaceDN w:val="0"/>
        <w:adjustRightInd w:val="0"/>
      </w:pPr>
    </w:p>
    <w:p w14:paraId="60C106A4" w14:textId="77777777" w:rsidR="00233121" w:rsidRDefault="00233121" w:rsidP="00233121">
      <w:pPr>
        <w:rPr>
          <w:b/>
          <w:bCs/>
        </w:rPr>
      </w:pPr>
      <w:r>
        <w:rPr>
          <w:b/>
          <w:bCs/>
        </w:rPr>
        <w:t>For use with the First Lesson</w:t>
      </w:r>
    </w:p>
    <w:p w14:paraId="6828AAB3" w14:textId="77777777" w:rsidR="00233121" w:rsidRDefault="00233121" w:rsidP="00233121">
      <w:pPr>
        <w:rPr>
          <w:bCs/>
        </w:rPr>
      </w:pPr>
      <w:r>
        <w:rPr>
          <w:bCs/>
        </w:rPr>
        <w:t xml:space="preserve">Adapted from </w:t>
      </w:r>
      <w:r>
        <w:rPr>
          <w:bCs/>
          <w:i/>
        </w:rPr>
        <w:t>The Vocabulary of the Church</w:t>
      </w:r>
      <w:r>
        <w:rPr>
          <w:bCs/>
        </w:rPr>
        <w:t xml:space="preserve"> (1960):</w:t>
      </w:r>
    </w:p>
    <w:p w14:paraId="7B298F28" w14:textId="77777777" w:rsidR="00233121" w:rsidRDefault="00233121" w:rsidP="00233121">
      <w:pPr>
        <w:rPr>
          <w:bCs/>
        </w:rPr>
      </w:pPr>
    </w:p>
    <w:p w14:paraId="0465F496" w14:textId="77777777" w:rsidR="00233121" w:rsidRDefault="00233121" w:rsidP="00865AB6">
      <w:pPr>
        <w:ind w:left="720" w:right="-720"/>
      </w:pPr>
      <w:r>
        <w:t>Jehoi'akim</w:t>
      </w:r>
      <w:r>
        <w:tab/>
      </w:r>
      <w:r>
        <w:tab/>
      </w:r>
      <w:r>
        <w:tab/>
        <w:t>ji-HOY-uh-kim</w:t>
      </w:r>
    </w:p>
    <w:p w14:paraId="5664C621" w14:textId="77777777" w:rsidR="00233121" w:rsidRDefault="00233121" w:rsidP="00865AB6">
      <w:pPr>
        <w:ind w:left="720" w:right="-720"/>
        <w:rPr>
          <w:rFonts w:eastAsia="Arial Unicode MS" w:cs="Arial Unicode MS"/>
        </w:rPr>
      </w:pPr>
      <w:r>
        <w:rPr>
          <w:rFonts w:eastAsia="Arial Unicode MS" w:cs="Arial Unicode MS"/>
          <w:bCs/>
        </w:rPr>
        <w:t>Bar</w:t>
      </w:r>
      <w:r>
        <w:rPr>
          <w:iCs/>
        </w:rPr>
        <w:t>'</w:t>
      </w:r>
      <w:r>
        <w:rPr>
          <w:rFonts w:eastAsia="Arial Unicode MS" w:cs="Arial Unicode MS"/>
          <w:bCs/>
        </w:rPr>
        <w:t>uch</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BAR-uhk</w:t>
      </w:r>
    </w:p>
    <w:p w14:paraId="7311BD32" w14:textId="77777777" w:rsidR="00233121" w:rsidRDefault="00233121" w:rsidP="00865AB6">
      <w:pPr>
        <w:ind w:left="720" w:right="-720"/>
        <w:rPr>
          <w:rFonts w:eastAsia="Times New Roman"/>
        </w:rPr>
      </w:pPr>
      <w:r>
        <w:t>Neri'ah</w:t>
      </w:r>
      <w:r>
        <w:tab/>
      </w:r>
      <w:r>
        <w:tab/>
      </w:r>
      <w:r>
        <w:tab/>
      </w:r>
      <w:r>
        <w:tab/>
        <w:t>ni-RIGH-uh</w:t>
      </w:r>
    </w:p>
    <w:p w14:paraId="707D957B" w14:textId="12657E88" w:rsidR="00233121" w:rsidRDefault="00233121" w:rsidP="00865AB6">
      <w:pPr>
        <w:ind w:left="720" w:right="-720"/>
      </w:pPr>
      <w:r>
        <w:t>Gemari'ah</w:t>
      </w:r>
      <w:r>
        <w:tab/>
      </w:r>
      <w:r>
        <w:tab/>
      </w:r>
      <w:r>
        <w:tab/>
        <w:t>gem-uh-RIGH-uh</w:t>
      </w:r>
      <w:r w:rsidR="00865AB6">
        <w:t xml:space="preserve"> </w:t>
      </w:r>
      <w:r>
        <w:t>(hard “G”)</w:t>
      </w:r>
    </w:p>
    <w:p w14:paraId="1CDC75BD" w14:textId="77777777" w:rsidR="00233121" w:rsidRDefault="00233121" w:rsidP="00865AB6">
      <w:pPr>
        <w:ind w:left="720" w:right="-720"/>
        <w:rPr>
          <w:bCs/>
        </w:rPr>
      </w:pPr>
      <w:r>
        <w:t>Sha'phan</w:t>
      </w:r>
      <w:r>
        <w:tab/>
      </w:r>
      <w:r>
        <w:tab/>
      </w:r>
      <w:r>
        <w:tab/>
        <w:t>SHAY-fan</w:t>
      </w:r>
    </w:p>
    <w:p w14:paraId="509D966C" w14:textId="77777777" w:rsidR="00233121" w:rsidRDefault="00233121" w:rsidP="00233121"/>
    <w:p w14:paraId="48A08101" w14:textId="77777777" w:rsidR="00233121" w:rsidRDefault="00233121" w:rsidP="00233121"/>
    <w:p w14:paraId="5081E00D" w14:textId="77777777" w:rsidR="00233121" w:rsidRDefault="00233121" w:rsidP="00233121">
      <w:pPr>
        <w:rPr>
          <w:iCs/>
        </w:rPr>
      </w:pPr>
      <w:r>
        <w:rPr>
          <w:i/>
          <w:iCs/>
        </w:rPr>
        <w:t>The First Lesson. The Reader begins</w:t>
      </w:r>
    </w:p>
    <w:p w14:paraId="217D20A6" w14:textId="77777777" w:rsidR="00233121" w:rsidRDefault="00233121" w:rsidP="00233121">
      <w:r>
        <w:rPr>
          <w:b/>
        </w:rPr>
        <w:t>A Reading from the Book of Jeremiah</w:t>
      </w:r>
    </w:p>
    <w:p w14:paraId="585A568C" w14:textId="77777777" w:rsidR="00233121" w:rsidRDefault="00233121" w:rsidP="00233121">
      <w:pPr>
        <w:pStyle w:val="BodyText"/>
        <w:rPr>
          <w:sz w:val="44"/>
        </w:rPr>
      </w:pPr>
      <w:r>
        <w:rPr>
          <w:sz w:val="44"/>
        </w:rPr>
        <w:t xml:space="preserve">In the fourth year of Jehoi'akim the son of Josi'ah, king of </w:t>
      </w:r>
      <w:smartTag w:uri="urn:schemas-microsoft-com:office:smarttags" w:element="country-region">
        <w:r>
          <w:rPr>
            <w:sz w:val="44"/>
          </w:rPr>
          <w:t>Judah</w:t>
        </w:r>
      </w:smartTag>
      <w:r>
        <w:rPr>
          <w:sz w:val="44"/>
        </w:rPr>
        <w:t xml:space="preserve">, this word came to Jeremiah from the </w:t>
      </w:r>
      <w:r>
        <w:rPr>
          <w:smallCaps/>
          <w:sz w:val="44"/>
        </w:rPr>
        <w:t>Lord</w:t>
      </w:r>
      <w:r>
        <w:rPr>
          <w:sz w:val="44"/>
        </w:rPr>
        <w:t xml:space="preserve">: “Take a scroll and write on it all the words that I have spoken to you against </w:t>
      </w:r>
      <w:smartTag w:uri="urn:schemas-microsoft-com:office:smarttags" w:element="country-region">
        <w:r>
          <w:rPr>
            <w:sz w:val="44"/>
          </w:rPr>
          <w:t>Israel</w:t>
        </w:r>
      </w:smartTag>
      <w:r>
        <w:rPr>
          <w:sz w:val="44"/>
        </w:rPr>
        <w:t xml:space="preserve"> and </w:t>
      </w:r>
      <w:smartTag w:uri="urn:schemas-microsoft-com:office:smarttags" w:element="country-region">
        <w:smartTag w:uri="urn:schemas-microsoft-com:office:smarttags" w:element="place">
          <w:r>
            <w:rPr>
              <w:sz w:val="44"/>
            </w:rPr>
            <w:t>Judah</w:t>
          </w:r>
        </w:smartTag>
      </w:smartTag>
      <w:r>
        <w:rPr>
          <w:sz w:val="44"/>
        </w:rPr>
        <w:t xml:space="preserve"> and all the nations, from the day I spoke to you, from the days of Josi'ah until today. It may be that the house of </w:t>
      </w:r>
      <w:smartTag w:uri="urn:schemas-microsoft-com:office:smarttags" w:element="country-region">
        <w:smartTag w:uri="urn:schemas-microsoft-com:office:smarttags" w:element="place">
          <w:r>
            <w:rPr>
              <w:sz w:val="44"/>
            </w:rPr>
            <w:t>Judah</w:t>
          </w:r>
        </w:smartTag>
      </w:smartTag>
      <w:r>
        <w:rPr>
          <w:sz w:val="44"/>
        </w:rPr>
        <w:t xml:space="preserve"> will hear all the evil which I intend to do to them, so that every one may turn from his evil way, and that I may forgive their iniquity and their sin.” Then Jeremiah called Bar</w:t>
      </w:r>
      <w:r>
        <w:t>'</w:t>
      </w:r>
      <w:r>
        <w:rPr>
          <w:sz w:val="44"/>
        </w:rPr>
        <w:t>uch the son of Neri'ah, and Bar</w:t>
      </w:r>
      <w:r>
        <w:t>'</w:t>
      </w:r>
      <w:r>
        <w:rPr>
          <w:sz w:val="44"/>
        </w:rPr>
        <w:t xml:space="preserve">uch wrote upon a scroll at the dictation of </w:t>
      </w:r>
      <w:r>
        <w:rPr>
          <w:sz w:val="44"/>
        </w:rPr>
        <w:lastRenderedPageBreak/>
        <w:t xml:space="preserve">Jeremiah all the words of the </w:t>
      </w:r>
      <w:r>
        <w:rPr>
          <w:smallCaps/>
          <w:sz w:val="44"/>
        </w:rPr>
        <w:t>Lord</w:t>
      </w:r>
      <w:r>
        <w:rPr>
          <w:sz w:val="44"/>
        </w:rPr>
        <w:t xml:space="preserve"> which he had spoken to him. And Jeremiah ordered Bar</w:t>
      </w:r>
      <w:r>
        <w:t>'</w:t>
      </w:r>
      <w:r>
        <w:rPr>
          <w:sz w:val="44"/>
        </w:rPr>
        <w:t xml:space="preserve">uch, saying, “I am debarred from going to the house of the </w:t>
      </w:r>
      <w:r>
        <w:rPr>
          <w:smallCaps/>
          <w:sz w:val="44"/>
        </w:rPr>
        <w:t>Lord</w:t>
      </w:r>
      <w:r>
        <w:rPr>
          <w:sz w:val="44"/>
        </w:rPr>
        <w:t>; so you are to go, and on a fast day in the hearing of all the people in the L</w:t>
      </w:r>
      <w:r>
        <w:rPr>
          <w:smallCaps/>
          <w:sz w:val="44"/>
        </w:rPr>
        <w:t>ord</w:t>
      </w:r>
      <w:r>
        <w:rPr>
          <w:sz w:val="44"/>
        </w:rPr>
        <w:t xml:space="preserve">’s house you shall read the words of the </w:t>
      </w:r>
      <w:r>
        <w:rPr>
          <w:smallCaps/>
          <w:sz w:val="44"/>
        </w:rPr>
        <w:t>Lord</w:t>
      </w:r>
      <w:r>
        <w:rPr>
          <w:sz w:val="44"/>
        </w:rPr>
        <w:t xml:space="preserve"> from the scroll which you have written at my dictation. You shall read them also in the hearing of all the men of </w:t>
      </w:r>
      <w:smartTag w:uri="urn:schemas-microsoft-com:office:smarttags" w:element="country-region">
        <w:smartTag w:uri="urn:schemas-microsoft-com:office:smarttags" w:element="place">
          <w:r>
            <w:rPr>
              <w:sz w:val="44"/>
            </w:rPr>
            <w:t>Judah</w:t>
          </w:r>
        </w:smartTag>
      </w:smartTag>
      <w:r>
        <w:rPr>
          <w:sz w:val="44"/>
        </w:rPr>
        <w:t xml:space="preserve"> who come out of their cities. It may be that their supplication will come before the </w:t>
      </w:r>
      <w:r>
        <w:rPr>
          <w:smallCaps/>
          <w:sz w:val="44"/>
        </w:rPr>
        <w:t>Lord</w:t>
      </w:r>
      <w:r>
        <w:rPr>
          <w:sz w:val="44"/>
        </w:rPr>
        <w:t xml:space="preserve">, and that every one will turn from his evil way, for great is the anger and wrath that the </w:t>
      </w:r>
      <w:r>
        <w:rPr>
          <w:smallCaps/>
          <w:sz w:val="44"/>
        </w:rPr>
        <w:t>Lord</w:t>
      </w:r>
      <w:r>
        <w:rPr>
          <w:sz w:val="44"/>
        </w:rPr>
        <w:t xml:space="preserve"> has pronounced against this people.” And Bar</w:t>
      </w:r>
      <w:r>
        <w:t>'</w:t>
      </w:r>
      <w:r>
        <w:rPr>
          <w:sz w:val="44"/>
        </w:rPr>
        <w:t xml:space="preserve">uch the son of Neri'ah did all that Jeremiah the prophet ordered him about reading from the scroll the words of the </w:t>
      </w:r>
      <w:r>
        <w:rPr>
          <w:smallCaps/>
          <w:sz w:val="44"/>
        </w:rPr>
        <w:t>Lord</w:t>
      </w:r>
      <w:r>
        <w:rPr>
          <w:sz w:val="44"/>
        </w:rPr>
        <w:t xml:space="preserve"> in the L</w:t>
      </w:r>
      <w:r>
        <w:rPr>
          <w:smallCaps/>
          <w:sz w:val="44"/>
        </w:rPr>
        <w:t>ord’</w:t>
      </w:r>
      <w:r>
        <w:rPr>
          <w:sz w:val="44"/>
        </w:rPr>
        <w:t xml:space="preserve">s house. In the fifth year of Jehoi'akim the son of Josi'ah, king of </w:t>
      </w:r>
      <w:smartTag w:uri="urn:schemas-microsoft-com:office:smarttags" w:element="country-region">
        <w:r>
          <w:rPr>
            <w:sz w:val="44"/>
          </w:rPr>
          <w:t>Judah</w:t>
        </w:r>
      </w:smartTag>
      <w:r>
        <w:rPr>
          <w:sz w:val="44"/>
        </w:rPr>
        <w:t xml:space="preserve">, in the ninth month, all the people in </w:t>
      </w:r>
      <w:smartTag w:uri="urn:schemas-microsoft-com:office:smarttags" w:element="City">
        <w:r>
          <w:rPr>
            <w:sz w:val="44"/>
          </w:rPr>
          <w:t>Jerusalem</w:t>
        </w:r>
      </w:smartTag>
      <w:r>
        <w:rPr>
          <w:sz w:val="44"/>
        </w:rPr>
        <w:t xml:space="preserve"> and all the people who came from the cities of </w:t>
      </w:r>
      <w:smartTag w:uri="urn:schemas-microsoft-com:office:smarttags" w:element="country-region">
        <w:r>
          <w:rPr>
            <w:sz w:val="44"/>
          </w:rPr>
          <w:t>Judah</w:t>
        </w:r>
      </w:smartTag>
      <w:r>
        <w:rPr>
          <w:sz w:val="44"/>
        </w:rPr>
        <w:t xml:space="preserve"> to </w:t>
      </w:r>
      <w:smartTag w:uri="urn:schemas-microsoft-com:office:smarttags" w:element="City">
        <w:smartTag w:uri="urn:schemas-microsoft-com:office:smarttags" w:element="place">
          <w:r>
            <w:rPr>
              <w:sz w:val="44"/>
            </w:rPr>
            <w:t>Jerusalem</w:t>
          </w:r>
        </w:smartTag>
      </w:smartTag>
      <w:r>
        <w:rPr>
          <w:sz w:val="44"/>
        </w:rPr>
        <w:t xml:space="preserve"> proclaimed a fast before the </w:t>
      </w:r>
      <w:r>
        <w:rPr>
          <w:smallCaps/>
          <w:sz w:val="44"/>
        </w:rPr>
        <w:t>Lord</w:t>
      </w:r>
      <w:r>
        <w:rPr>
          <w:sz w:val="44"/>
        </w:rPr>
        <w:t>. Then, in the hearing of all the people, Bar</w:t>
      </w:r>
      <w:r>
        <w:t>'</w:t>
      </w:r>
      <w:r>
        <w:rPr>
          <w:sz w:val="44"/>
        </w:rPr>
        <w:t xml:space="preserve">uch read the words of Jeremiah from the scroll, in the house of the </w:t>
      </w:r>
      <w:r>
        <w:rPr>
          <w:smallCaps/>
          <w:sz w:val="44"/>
        </w:rPr>
        <w:t>Lord</w:t>
      </w:r>
      <w:r>
        <w:rPr>
          <w:sz w:val="44"/>
        </w:rPr>
        <w:t>, in the chamber of Gemari'ah the son of Sha</w:t>
      </w:r>
      <w:r>
        <w:t>'</w:t>
      </w:r>
      <w:r>
        <w:rPr>
          <w:sz w:val="44"/>
        </w:rPr>
        <w:t>phan the secretary, which was in the upper court, at the entry of the New Gate of the L</w:t>
      </w:r>
      <w:r>
        <w:rPr>
          <w:smallCaps/>
          <w:sz w:val="44"/>
        </w:rPr>
        <w:t>ord</w:t>
      </w:r>
      <w:r>
        <w:rPr>
          <w:sz w:val="44"/>
        </w:rPr>
        <w:t>’s house.</w:t>
      </w:r>
    </w:p>
    <w:p w14:paraId="1CB71553" w14:textId="24CB6307" w:rsidR="00233121" w:rsidRDefault="00233121" w:rsidP="00233121">
      <w:pPr>
        <w:pStyle w:val="BodyText"/>
        <w:rPr>
          <w:sz w:val="44"/>
        </w:rPr>
      </w:pPr>
      <w:r>
        <w:rPr>
          <w:i/>
          <w:sz w:val="44"/>
        </w:rPr>
        <w:t>The Reader concludes</w:t>
      </w:r>
      <w:r>
        <w:rPr>
          <w:sz w:val="44"/>
        </w:rPr>
        <w:tab/>
      </w:r>
      <w:r>
        <w:rPr>
          <w:sz w:val="44"/>
        </w:rPr>
        <w:tab/>
        <w:t>The Word of the Lord.</w:t>
      </w:r>
    </w:p>
    <w:p w14:paraId="29A2D5D1" w14:textId="77777777" w:rsidR="00865AB6" w:rsidRDefault="00865AB6" w:rsidP="00233121">
      <w:pPr>
        <w:pStyle w:val="BodyText"/>
        <w:rPr>
          <w:spacing w:val="-2"/>
          <w:sz w:val="44"/>
        </w:rPr>
      </w:pPr>
    </w:p>
    <w:p w14:paraId="1B469E4F" w14:textId="77777777" w:rsidR="002E00FE" w:rsidRDefault="002E00FE" w:rsidP="002E00FE">
      <w:pPr>
        <w:rPr>
          <w:i/>
          <w:iCs/>
        </w:rPr>
      </w:pPr>
      <w:r>
        <w:rPr>
          <w:i/>
          <w:iCs/>
        </w:rPr>
        <w:lastRenderedPageBreak/>
        <w:t>The Second Lesson. The Reader begins</w:t>
      </w:r>
    </w:p>
    <w:p w14:paraId="7F33ED19" w14:textId="77777777" w:rsidR="002E00FE" w:rsidRDefault="002E00FE" w:rsidP="002E00FE">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14:paraId="061BE553" w14:textId="77777777" w:rsidR="002E00FE" w:rsidRDefault="002E00FE" w:rsidP="002E00FE">
      <w:r>
        <w:rPr>
          <w:b/>
          <w:bCs/>
        </w:rPr>
        <w:tab/>
        <w:t>First Letter of Paul to the Corinthians</w:t>
      </w:r>
    </w:p>
    <w:p w14:paraId="773963C3" w14:textId="77777777" w:rsidR="002E00FE" w:rsidRDefault="002E00FE" w:rsidP="002E00FE">
      <w:r>
        <w:t>For I think that God has exhibited us apostles as last of all, like men sentenced to death; because we have become a spectacle to the world, to angels and to men. We are fools for Christ’s sake, but you are wise in Christ. We are weak, but you are strong. You are held in honor, but we in disrepute. To the present hour we hunger and thirst, we are ill-clad and buffeted and homeless, and we labor, working with our own hands. When reviled, we bless; when persecuted, we endure; when slandered, we try to conciliate; we have become, and are now, as the refuse of the world, the offscouring of all things. I do not write this to make you ashamed, but to admonish you as my beloved children. For though you have countless guides in Christ, you do not have many fathers. For I became your father in Christ Jesus through the gospel. I urge you, then, be imitators of me.</w:t>
      </w:r>
    </w:p>
    <w:p w14:paraId="6FB51C09" w14:textId="77777777" w:rsidR="002E00FE" w:rsidRDefault="002E00FE" w:rsidP="002E00FE">
      <w:r>
        <w:rPr>
          <w:i/>
          <w:iCs/>
        </w:rPr>
        <w:t>The Reader concludes</w:t>
      </w:r>
      <w:r>
        <w:tab/>
        <w:t>The Word of the Lord.</w:t>
      </w:r>
    </w:p>
    <w:p w14:paraId="12016A33" w14:textId="77777777" w:rsidR="002E00FE" w:rsidRDefault="002E00FE" w:rsidP="002E00FE"/>
    <w:p w14:paraId="5B53F3C7" w14:textId="77777777" w:rsidR="002E00FE" w:rsidRDefault="002E00FE" w:rsidP="002E00FE"/>
    <w:p w14:paraId="108DDC98" w14:textId="77777777" w:rsidR="00233121" w:rsidRDefault="00233121">
      <w:pPr>
        <w:rPr>
          <w:i/>
          <w:iCs/>
        </w:rPr>
      </w:pPr>
      <w:r>
        <w:rPr>
          <w:i/>
          <w:iCs/>
        </w:rPr>
        <w:br w:type="page"/>
      </w:r>
    </w:p>
    <w:p w14:paraId="3EBBFD8C" w14:textId="36B9CA2C" w:rsidR="002E00FE" w:rsidRDefault="002E00FE" w:rsidP="002E00FE">
      <w:pPr>
        <w:rPr>
          <w:i/>
          <w:iCs/>
        </w:rPr>
      </w:pPr>
      <w:r>
        <w:rPr>
          <w:i/>
          <w:iCs/>
        </w:rPr>
        <w:lastRenderedPageBreak/>
        <w:t>At Eucharistic Benediction. The Reader begins</w:t>
      </w:r>
    </w:p>
    <w:p w14:paraId="4CFABF0C" w14:textId="77777777" w:rsidR="002E00FE" w:rsidRDefault="002E00FE" w:rsidP="002E00FE">
      <w:r>
        <w:rPr>
          <w:b/>
          <w:bCs/>
        </w:rPr>
        <w:t>A Reading from the Gospel according to John</w:t>
      </w:r>
    </w:p>
    <w:p w14:paraId="4A800B5F" w14:textId="77777777" w:rsidR="002E00FE" w:rsidRDefault="002E00FE" w:rsidP="002E00FE">
      <w:r>
        <w:t>Jesus said to Peter and the disciples, “Let not your hearts be troubled; believe in God, believe also in me. In my Father’s house are many rooms; if it were not so, would I have told you that I go to prepare a place for you? And when I go and prepare a place for you, I will come again and will take you to myself, that where I am you may be also. And you know the way where I am going.” Thomas said to him, “Lord, we do not know where you are going; how can we know the way?” Jesus said to him, “I am the way, and the truth, and the life; no one comes to the Father, but by me. If you had known me, you would have known my Father also; henceforth you know him and have seen him.”</w:t>
      </w:r>
    </w:p>
    <w:p w14:paraId="2D411773" w14:textId="77777777" w:rsidR="002E00FE" w:rsidRDefault="002E00FE" w:rsidP="002E00FE"/>
    <w:p w14:paraId="352D6BBF" w14:textId="5AECCB47" w:rsidR="002E00FE" w:rsidRDefault="002E00FE" w:rsidP="002E00FE">
      <w:pPr>
        <w:rPr>
          <w:i/>
          <w:iCs/>
        </w:rPr>
      </w:pPr>
      <w:r>
        <w:rPr>
          <w:i/>
          <w:iCs/>
        </w:rPr>
        <w:t>No concluding versicle is added after the reading at Benediction.</w:t>
      </w:r>
      <w:r w:rsidR="003316C0">
        <w:rPr>
          <w:i/>
          <w:iCs/>
        </w:rPr>
        <w:t xml:space="preserve"> </w:t>
      </w:r>
    </w:p>
    <w:p w14:paraId="2A8B577A" w14:textId="77777777" w:rsidR="006F4C82" w:rsidRDefault="003316C0"/>
    <w:sectPr w:rsidR="006F4C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9DA2" w14:textId="77777777" w:rsidR="002E00FE" w:rsidRDefault="002E00FE" w:rsidP="002E00FE">
      <w:r>
        <w:separator/>
      </w:r>
    </w:p>
  </w:endnote>
  <w:endnote w:type="continuationSeparator" w:id="0">
    <w:p w14:paraId="4FFB8F02" w14:textId="77777777" w:rsidR="002E00FE" w:rsidRDefault="002E00FE" w:rsidP="002E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4623" w14:textId="77777777" w:rsidR="002E00FE" w:rsidRDefault="002E00FE" w:rsidP="002E00FE">
    <w:pPr>
      <w:rPr>
        <w:smallCaps/>
        <w:sz w:val="24"/>
      </w:rPr>
    </w:pPr>
    <w:r>
      <w:rPr>
        <w:smallCaps/>
        <w:sz w:val="24"/>
      </w:rPr>
      <w:t>Year 2, Proper 23, Sunday: Evensong &amp; Benediction</w:t>
    </w:r>
  </w:p>
  <w:p w14:paraId="68445EC4" w14:textId="791D9705" w:rsidR="002E00FE" w:rsidRDefault="002E00FE" w:rsidP="002E00FE">
    <w:r>
      <w:rPr>
        <w:smallCaps/>
        <w:sz w:val="24"/>
      </w:rPr>
      <w:t>Jeremiah 36:1</w:t>
    </w:r>
    <w:r w:rsidR="00233121">
      <w:rPr>
        <w:smallCaps/>
        <w:sz w:val="24"/>
      </w:rPr>
      <w:t>–</w:t>
    </w:r>
    <w:r>
      <w:rPr>
        <w:smallCaps/>
        <w:sz w:val="24"/>
      </w:rPr>
      <w:t>10; 1 Corinthians 4:9</w:t>
    </w:r>
    <w:r w:rsidR="00233121">
      <w:rPr>
        <w:smallCaps/>
        <w:sz w:val="24"/>
      </w:rPr>
      <w:t>–</w:t>
    </w:r>
    <w:r>
      <w:rPr>
        <w:smallCaps/>
        <w:sz w:val="24"/>
      </w:rPr>
      <w:t>16,</w:t>
    </w:r>
    <w:r>
      <w:rPr>
        <w:smallCaps/>
      </w:rPr>
      <w:t xml:space="preserve"> </w:t>
    </w:r>
    <w:r>
      <w:rPr>
        <w:smallCaps/>
        <w:sz w:val="24"/>
      </w:rPr>
      <w:t>John 14:1</w:t>
    </w:r>
    <w:r w:rsidR="00233121">
      <w:rPr>
        <w:smallCaps/>
        <w:sz w:val="24"/>
      </w:rPr>
      <w:t>–</w:t>
    </w:r>
    <w:r>
      <w:rPr>
        <w:smallCaps/>
        <w:sz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7BC09" w14:textId="77777777" w:rsidR="002E00FE" w:rsidRDefault="002E00FE" w:rsidP="002E00FE">
      <w:r>
        <w:separator/>
      </w:r>
    </w:p>
  </w:footnote>
  <w:footnote w:type="continuationSeparator" w:id="0">
    <w:p w14:paraId="56A622B4" w14:textId="77777777" w:rsidR="002E00FE" w:rsidRDefault="002E00FE" w:rsidP="002E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FE"/>
    <w:rsid w:val="00233121"/>
    <w:rsid w:val="002E00FE"/>
    <w:rsid w:val="003316C0"/>
    <w:rsid w:val="003B5B7A"/>
    <w:rsid w:val="00865AB6"/>
    <w:rsid w:val="008752AB"/>
    <w:rsid w:val="00E3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EFDDC2"/>
  <w15:chartTrackingRefBased/>
  <w15:docId w15:val="{BFD5ECD4-8AA2-4530-B284-84C8F0A7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w:sz w:val="4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FE"/>
  </w:style>
  <w:style w:type="paragraph" w:styleId="Heading2">
    <w:name w:val="heading 2"/>
    <w:basedOn w:val="Normal"/>
    <w:next w:val="Normal"/>
    <w:link w:val="Heading2Char"/>
    <w:semiHidden/>
    <w:unhideWhenUsed/>
    <w:qFormat/>
    <w:rsid w:val="002E00F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E00FE"/>
    <w:rPr>
      <w:rFonts w:eastAsia="Times New Roman" w:cs="Times New Roman"/>
      <w:b/>
      <w:bCs/>
      <w:sz w:val="44"/>
      <w:szCs w:val="24"/>
    </w:rPr>
  </w:style>
  <w:style w:type="paragraph" w:styleId="Header">
    <w:name w:val="header"/>
    <w:basedOn w:val="Normal"/>
    <w:link w:val="HeaderChar"/>
    <w:unhideWhenUsed/>
    <w:rsid w:val="002E00FE"/>
    <w:pPr>
      <w:tabs>
        <w:tab w:val="center" w:pos="4320"/>
        <w:tab w:val="right" w:pos="8640"/>
      </w:tabs>
    </w:pPr>
  </w:style>
  <w:style w:type="character" w:customStyle="1" w:styleId="HeaderChar">
    <w:name w:val="Header Char"/>
    <w:basedOn w:val="DefaultParagraphFont"/>
    <w:link w:val="Header"/>
    <w:rsid w:val="002E00FE"/>
    <w:rPr>
      <w:rFonts w:eastAsia="Times New Roman" w:cs="Times New Roman"/>
      <w:sz w:val="44"/>
      <w:szCs w:val="24"/>
    </w:rPr>
  </w:style>
  <w:style w:type="paragraph" w:styleId="Footer">
    <w:name w:val="footer"/>
    <w:basedOn w:val="Normal"/>
    <w:link w:val="FooterChar"/>
    <w:uiPriority w:val="99"/>
    <w:unhideWhenUsed/>
    <w:rsid w:val="002E00FE"/>
    <w:pPr>
      <w:tabs>
        <w:tab w:val="center" w:pos="4680"/>
        <w:tab w:val="right" w:pos="9360"/>
      </w:tabs>
    </w:pPr>
  </w:style>
  <w:style w:type="character" w:customStyle="1" w:styleId="FooterChar">
    <w:name w:val="Footer Char"/>
    <w:basedOn w:val="DefaultParagraphFont"/>
    <w:link w:val="Footer"/>
    <w:uiPriority w:val="99"/>
    <w:rsid w:val="002E00FE"/>
    <w:rPr>
      <w:rFonts w:eastAsia="Times New Roman" w:cs="Times New Roman"/>
      <w:sz w:val="44"/>
      <w:szCs w:val="24"/>
    </w:rPr>
  </w:style>
  <w:style w:type="paragraph" w:styleId="BalloonText">
    <w:name w:val="Balloon Text"/>
    <w:basedOn w:val="Normal"/>
    <w:link w:val="BalloonTextChar"/>
    <w:uiPriority w:val="99"/>
    <w:semiHidden/>
    <w:unhideWhenUsed/>
    <w:rsid w:val="002E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FE"/>
    <w:rPr>
      <w:rFonts w:ascii="Segoe UI" w:eastAsia="Times New Roman" w:hAnsi="Segoe UI" w:cs="Segoe UI"/>
      <w:sz w:val="18"/>
      <w:szCs w:val="18"/>
    </w:rPr>
  </w:style>
  <w:style w:type="paragraph" w:styleId="BodyText">
    <w:name w:val="Body Text"/>
    <w:basedOn w:val="Normal"/>
    <w:link w:val="BodyTextChar"/>
    <w:semiHidden/>
    <w:unhideWhenUsed/>
    <w:rsid w:val="00233121"/>
    <w:pPr>
      <w:autoSpaceDE w:val="0"/>
      <w:autoSpaceDN w:val="0"/>
      <w:adjustRightInd w:val="0"/>
    </w:pPr>
    <w:rPr>
      <w:rFonts w:eastAsia="Times New Roman"/>
      <w:sz w:val="40"/>
      <w:szCs w:val="44"/>
    </w:rPr>
  </w:style>
  <w:style w:type="character" w:customStyle="1" w:styleId="BodyTextChar">
    <w:name w:val="Body Text Char"/>
    <w:basedOn w:val="DefaultParagraphFont"/>
    <w:link w:val="BodyText"/>
    <w:semiHidden/>
    <w:rsid w:val="00233121"/>
    <w:rPr>
      <w:rFonts w:eastAsia="Times New Roman"/>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505">
      <w:bodyDiv w:val="1"/>
      <w:marLeft w:val="0"/>
      <w:marRight w:val="0"/>
      <w:marTop w:val="0"/>
      <w:marBottom w:val="0"/>
      <w:divBdr>
        <w:top w:val="none" w:sz="0" w:space="0" w:color="auto"/>
        <w:left w:val="none" w:sz="0" w:space="0" w:color="auto"/>
        <w:bottom w:val="none" w:sz="0" w:space="0" w:color="auto"/>
        <w:right w:val="none" w:sz="0" w:space="0" w:color="auto"/>
      </w:divBdr>
    </w:div>
    <w:div w:id="153768245">
      <w:bodyDiv w:val="1"/>
      <w:marLeft w:val="0"/>
      <w:marRight w:val="0"/>
      <w:marTop w:val="0"/>
      <w:marBottom w:val="0"/>
      <w:divBdr>
        <w:top w:val="none" w:sz="0" w:space="0" w:color="auto"/>
        <w:left w:val="none" w:sz="0" w:space="0" w:color="auto"/>
        <w:bottom w:val="none" w:sz="0" w:space="0" w:color="auto"/>
        <w:right w:val="none" w:sz="0" w:space="0" w:color="auto"/>
      </w:divBdr>
    </w:div>
    <w:div w:id="19215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Gerth</dc:creator>
  <cp:keywords/>
  <dc:description/>
  <cp:lastModifiedBy>Stephen Gerth</cp:lastModifiedBy>
  <cp:revision>4</cp:revision>
  <cp:lastPrinted>2014-10-12T10:48:00Z</cp:lastPrinted>
  <dcterms:created xsi:type="dcterms:W3CDTF">2014-10-12T10:46:00Z</dcterms:created>
  <dcterms:modified xsi:type="dcterms:W3CDTF">2020-10-04T19:51:00Z</dcterms:modified>
</cp:coreProperties>
</file>