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00" w:rsidRDefault="00933CDD">
      <w:pPr>
        <w:rPr>
          <w:b/>
          <w:bCs/>
          <w:smallCaps/>
        </w:rPr>
      </w:pPr>
      <w:r>
        <w:rPr>
          <w:b/>
          <w:bCs/>
          <w:smallCaps/>
        </w:rPr>
        <w:t xml:space="preserve">Year 2, Proper 25, Wednesday: </w:t>
      </w:r>
    </w:p>
    <w:p w:rsidR="00933CDD" w:rsidRPr="003742A5" w:rsidRDefault="00933CDD">
      <w:pPr>
        <w:rPr>
          <w:bCs/>
        </w:rPr>
      </w:pPr>
      <w:r>
        <w:rPr>
          <w:b/>
          <w:bCs/>
          <w:smallCaps/>
        </w:rPr>
        <w:t>Evening Prayer</w:t>
      </w:r>
    </w:p>
    <w:p w:rsidR="00933CDD" w:rsidRPr="003742A5" w:rsidRDefault="00933CDD"/>
    <w:p w:rsidR="00933CDD" w:rsidRPr="003742A5" w:rsidRDefault="00933CDD">
      <w:pPr>
        <w:pStyle w:val="Header"/>
        <w:tabs>
          <w:tab w:val="clear" w:pos="4320"/>
          <w:tab w:val="clear" w:pos="8640"/>
        </w:tabs>
      </w:pPr>
    </w:p>
    <w:p w:rsidR="00933CDD" w:rsidRDefault="00933CDD">
      <w:pPr>
        <w:rPr>
          <w:i/>
          <w:iCs/>
        </w:rPr>
      </w:pPr>
      <w:r>
        <w:rPr>
          <w:i/>
          <w:iCs/>
        </w:rPr>
        <w:t>The First Lesson.</w:t>
      </w:r>
      <w:r w:rsidR="003742A5">
        <w:rPr>
          <w:i/>
          <w:iCs/>
        </w:rPr>
        <w:t xml:space="preserve"> </w:t>
      </w:r>
      <w:r>
        <w:rPr>
          <w:i/>
          <w:iCs/>
        </w:rPr>
        <w:t>The Reader begins</w:t>
      </w:r>
    </w:p>
    <w:p w:rsidR="00933CDD" w:rsidRDefault="00933CDD">
      <w:pPr>
        <w:pStyle w:val="Heading2"/>
      </w:pPr>
      <w:r>
        <w:t xml:space="preserve">A </w:t>
      </w:r>
      <w:smartTag w:uri="urn:schemas-microsoft-com:office:smarttags" w:element="place">
        <w:smartTag w:uri="urn:schemas-microsoft-com:office:smarttags" w:element="City">
          <w:r>
            <w:t>Reading</w:t>
          </w:r>
        </w:smartTag>
      </w:smartTag>
      <w:r>
        <w:t xml:space="preserve"> from the Book of Ezra</w:t>
      </w:r>
    </w:p>
    <w:p w:rsidR="00933CDD" w:rsidRDefault="00933CDD">
      <w:r>
        <w:t xml:space="preserve">Darius the king made a decree, and search was made in </w:t>
      </w:r>
      <w:smartTag w:uri="urn:schemas-microsoft-com:office:smarttags" w:element="place">
        <w:r>
          <w:t>Babylonia</w:t>
        </w:r>
      </w:smartTag>
      <w:r>
        <w:t>, in the house of the archives where the documents were stored.</w:t>
      </w:r>
      <w:r w:rsidR="003742A5">
        <w:t xml:space="preserve"> </w:t>
      </w:r>
      <w:r>
        <w:t xml:space="preserve">And in Ecbat'ana, the capital which is in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Media</w:t>
          </w:r>
        </w:smartTag>
      </w:smartTag>
      <w:r>
        <w:t>, a scroll was found on which this was written: “A record.</w:t>
      </w:r>
      <w:r w:rsidR="003742A5">
        <w:t xml:space="preserve"> </w:t>
      </w:r>
      <w:r>
        <w:t>In the first year of Cyrus the king, Cyrus the king issued a decree: Concerning the house of God at Jerusalem, let the house be rebuilt, the place where sacrifices are offered and burnt offerings are brought; its height shall be sixty cubits and its breadth sixty cubits, with three courses of great stones and one course of timber; let the cost be paid from the royal treasury.</w:t>
      </w:r>
      <w:r w:rsidR="003742A5">
        <w:t xml:space="preserve"> </w:t>
      </w:r>
      <w:r>
        <w:t>And also let the gold and silver vessels of the house of God, which Nebuchadnez'zar took out of the temple that is in Jerusalem and brought to Babylon, be restored and brought back to the temple which is in Jerusalem, each to its place; you shall put them in the house of God.”</w:t>
      </w:r>
      <w:r w:rsidR="003742A5">
        <w:t xml:space="preserve"> </w:t>
      </w:r>
      <w:r>
        <w:t xml:space="preserve">“Now therefore, Tat'tenai, governor of the province Beyond the River, She'thar-boz'enai, and your associates the governors who are in the province </w:t>
      </w:r>
      <w:r>
        <w:lastRenderedPageBreak/>
        <w:t>Beyond the River, keep away; let the work on this house of God alone; let the governor of the Jews and the elders of the Jews rebuild this house of God on its site.</w:t>
      </w:r>
      <w:r w:rsidR="003742A5">
        <w:t xml:space="preserve"> </w:t>
      </w:r>
      <w:r>
        <w:t>Moreover I make a decree regarding what you shall do for these elders of the Jews for the rebuilding of this house of God; the cost is to be paid to these men in full and without delay from the royal revenue, the tribute of the province from Beyond the River.</w:t>
      </w:r>
      <w:r w:rsidR="003742A5">
        <w:t xml:space="preserve"> </w:t>
      </w:r>
      <w:r>
        <w:t>And whatever is needed</w:t>
      </w:r>
      <w:r w:rsidR="003742A5">
        <w:t>—young</w:t>
      </w:r>
      <w:r w:rsidR="00B600C9">
        <w:t xml:space="preserve"> </w:t>
      </w:r>
      <w:r>
        <w:t>bulls, rams, or sheep for burnt offerings to the God of heaven, wheat, salt, wine, or oil, as the priests at Jerusalem require</w:t>
      </w:r>
      <w:r w:rsidR="003742A5">
        <w:t>—let</w:t>
      </w:r>
      <w:r w:rsidR="00B600C9">
        <w:t xml:space="preserve"> </w:t>
      </w:r>
      <w:r>
        <w:t>that be given to them day by day without fail, that they may offer pleasing sacrifices to the God of heaven, and pray for the life of the king and his sons.</w:t>
      </w:r>
      <w:r w:rsidR="003742A5">
        <w:t xml:space="preserve"> </w:t>
      </w:r>
      <w:r>
        <w:t>Also I make a decree that if any one alters this edict, a beam shall be pulled out of his house, and he shall be impaled upon it, and his house shall be made a dunghill.</w:t>
      </w:r>
      <w:r w:rsidR="003742A5">
        <w:t xml:space="preserve"> </w:t>
      </w:r>
      <w:r>
        <w:t xml:space="preserve">May the God who has caused his name to dwell there overthrow any king or people that shall put forth a hand to alter this, or to destroy this house of God which is in </w:t>
      </w:r>
      <w:smartTag w:uri="urn:schemas-microsoft-com:office:smarttags" w:element="place">
        <w:smartTag w:uri="urn:schemas-microsoft-com:office:smarttags" w:element="City">
          <w:r>
            <w:t>Jerusalem</w:t>
          </w:r>
        </w:smartTag>
      </w:smartTag>
      <w:r>
        <w:t>.</w:t>
      </w:r>
      <w:r w:rsidR="003742A5">
        <w:t xml:space="preserve"> </w:t>
      </w:r>
      <w:r>
        <w:t>I Darius make a decree; let it be done with all diligence.”</w:t>
      </w:r>
      <w:r w:rsidR="003742A5">
        <w:t xml:space="preserve"> </w:t>
      </w:r>
      <w:r>
        <w:t>Then, according to the word sent by Darius the king, Tat'tenai, the governor of the province Beyond the River, She'thar-boz'enai, and their associates did with all diligence what Darius</w:t>
      </w:r>
      <w:r w:rsidR="00B600C9">
        <w:t xml:space="preserve"> </w:t>
      </w:r>
      <w:r>
        <w:t>the king had ordered.</w:t>
      </w:r>
      <w:r w:rsidR="003742A5">
        <w:t xml:space="preserve"> </w:t>
      </w:r>
      <w:r>
        <w:t xml:space="preserve">And the elders of the Jews built </w:t>
      </w:r>
      <w:r>
        <w:lastRenderedPageBreak/>
        <w:t>and prospered, through the prophesying of Haggai the prophet and Zechari'ah the son of Iddo.</w:t>
      </w:r>
      <w:r w:rsidR="003742A5">
        <w:t xml:space="preserve"> </w:t>
      </w:r>
      <w:r>
        <w:t xml:space="preserve">They finished their building by command of the God of Israel and by decree of Cyrus and Darius and Ar-ta-xerx'es king of </w:t>
      </w:r>
      <w:smartTag w:uri="urn:schemas-microsoft-com:office:smarttags" w:element="country-region">
        <w:smartTag w:uri="urn:schemas-microsoft-com:office:smarttags" w:element="place">
          <w:r>
            <w:t>Persia</w:t>
          </w:r>
        </w:smartTag>
      </w:smartTag>
      <w:r>
        <w:t>; and this house was finished on the third day of the month of Adar, in the sixth year of the reign of Darius the king.</w:t>
      </w:r>
      <w:r w:rsidR="003742A5">
        <w:t xml:space="preserve"> </w:t>
      </w:r>
      <w:r>
        <w:t xml:space="preserve">And the people of </w:t>
      </w:r>
      <w:smartTag w:uri="urn:schemas-microsoft-com:office:smarttags" w:element="country-region">
        <w:smartTag w:uri="urn:schemas-microsoft-com:office:smarttags" w:element="place">
          <w:r>
            <w:t>Israel</w:t>
          </w:r>
        </w:smartTag>
      </w:smartTag>
      <w:r>
        <w:t>, the priests and the Levites, and the rest of the returned exiles, celebrated the dedication of this house of God with joy.</w:t>
      </w:r>
      <w:r w:rsidR="003742A5">
        <w:t xml:space="preserve"> </w:t>
      </w:r>
      <w:r>
        <w:t>They offered at the dedication of this house of God one hundred bulls, two hundred rams, four hundred lambs, and as a sin offering for all Israel twelve he-goats, according to the number of the tribes of Israel.</w:t>
      </w:r>
      <w:r w:rsidR="003742A5">
        <w:t xml:space="preserve"> </w:t>
      </w:r>
      <w:r>
        <w:t xml:space="preserve">And they set the priests in their divisions and the Levites in their courses, for the service of God at </w:t>
      </w:r>
      <w:smartTag w:uri="urn:schemas-microsoft-com:office:smarttags" w:element="City">
        <w:smartTag w:uri="urn:schemas-microsoft-com:office:smarttags" w:element="place">
          <w:r>
            <w:t>Jerusalem</w:t>
          </w:r>
        </w:smartTag>
      </w:smartTag>
      <w:r>
        <w:t>, as it is written in the book of Moses.</w:t>
      </w:r>
      <w:r w:rsidR="003742A5">
        <w:t xml:space="preserve"> </w:t>
      </w:r>
      <w:r>
        <w:t>On the fourteenth day of the first month the returned exiles kept the passover.</w:t>
      </w:r>
      <w:r w:rsidR="003742A5">
        <w:t xml:space="preserve"> </w:t>
      </w:r>
      <w:r>
        <w:t>For the priests and the Levites had purified themselves together; all of them were clean.</w:t>
      </w:r>
      <w:r w:rsidR="003742A5">
        <w:t xml:space="preserve"> </w:t>
      </w:r>
      <w:r>
        <w:t xml:space="preserve">So they killed the passover lamb for all the returned exiles, for their fellow priests, and for themselves; it was eaten by the people of </w:t>
      </w:r>
      <w:smartTag w:uri="urn:schemas-microsoft-com:office:smarttags" w:element="place">
        <w:smartTag w:uri="urn:schemas-microsoft-com:office:smarttags" w:element="country-region">
          <w:r>
            <w:t>Israel</w:t>
          </w:r>
        </w:smartTag>
      </w:smartTag>
      <w:r>
        <w:t xml:space="preserve"> who had returned from exile, and also by every one who had joined them and separated himself from the pollutions of the peoples of the land to worship the </w:t>
      </w:r>
      <w:r>
        <w:rPr>
          <w:smallCaps/>
        </w:rPr>
        <w:t>Lord</w:t>
      </w:r>
      <w:r>
        <w:t>, the God of Israel.</w:t>
      </w:r>
      <w:r w:rsidR="003742A5">
        <w:t xml:space="preserve"> </w:t>
      </w:r>
      <w:r>
        <w:t xml:space="preserve">And they kept the feast of </w:t>
      </w:r>
      <w:r>
        <w:lastRenderedPageBreak/>
        <w:t xml:space="preserve">unleavened bread seven days with joy; for the </w:t>
      </w:r>
      <w:r>
        <w:rPr>
          <w:smallCaps/>
        </w:rPr>
        <w:t>Lord</w:t>
      </w:r>
      <w:r>
        <w:t xml:space="preserve"> had made them joyful, and had turned the heart of the king of Assyria to them, so that he aided them in the work of the house of God, the God of Israel.</w:t>
      </w:r>
    </w:p>
    <w:p w:rsidR="00933CDD" w:rsidRDefault="00933CDD">
      <w:r>
        <w:rPr>
          <w:i/>
          <w:iCs/>
        </w:rPr>
        <w:t>The Reader concludes</w:t>
      </w:r>
      <w:r>
        <w:tab/>
        <w:t>The Word of the Lord.</w:t>
      </w:r>
    </w:p>
    <w:p w:rsidR="00933CDD" w:rsidRDefault="00933CDD"/>
    <w:p w:rsidR="00933CDD" w:rsidRDefault="00933CDD"/>
    <w:p w:rsidR="00933CDD" w:rsidRDefault="00933CDD">
      <w:pPr>
        <w:rPr>
          <w:i/>
          <w:iCs/>
        </w:rPr>
      </w:pPr>
      <w:r>
        <w:rPr>
          <w:i/>
          <w:iCs/>
        </w:rPr>
        <w:t>The Se</w:t>
      </w:r>
      <w:r w:rsidR="003A40D3">
        <w:rPr>
          <w:i/>
          <w:iCs/>
        </w:rPr>
        <w:t>cond Lesson.</w:t>
      </w:r>
      <w:r w:rsidR="003742A5">
        <w:rPr>
          <w:i/>
          <w:iCs/>
        </w:rPr>
        <w:t xml:space="preserve"> </w:t>
      </w:r>
      <w:r w:rsidR="003A40D3">
        <w:rPr>
          <w:i/>
          <w:iCs/>
        </w:rPr>
        <w:t>The Reader begins</w:t>
      </w:r>
    </w:p>
    <w:p w:rsidR="00933CDD" w:rsidRDefault="00933CDD">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rsidR="003742A5" w:rsidRDefault="00933CDD">
      <w:r>
        <w:t>A great portent appeared in heaven, a woman clothed with the sun, with the moon under her feet, and on her head a crown of twelve stars; she was with child and she cried out in her pangs of birth, in anguish for delivery.</w:t>
      </w:r>
      <w:r w:rsidR="003742A5">
        <w:t xml:space="preserve"> </w:t>
      </w:r>
      <w:r>
        <w:t>And another portent appeared in heaven; behold, a great red dragon, with seven heads and ten horns, and seven diadems upon his heads.</w:t>
      </w:r>
      <w:r w:rsidR="003742A5">
        <w:t xml:space="preserve"> </w:t>
      </w:r>
      <w:r>
        <w:t>His tail swept down a third of the stars of heaven, and cast them to the earth.</w:t>
      </w:r>
      <w:r w:rsidR="003742A5">
        <w:t xml:space="preserve"> </w:t>
      </w:r>
      <w:r>
        <w:t>And the dragon stood before the woman who was about to bear a child, that he might devour her child when she brought it forth; she brought forth a male child, one who is to rule all the nations with a rod of iron, but her child was caught up to God and to his throne, and the woman fled into the wilderness, where she has a place prepared by God, in</w:t>
      </w:r>
      <w:r w:rsidR="003742A5">
        <w:t xml:space="preserve"> </w:t>
      </w:r>
    </w:p>
    <w:p w:rsidR="00933CDD" w:rsidRDefault="003742A5">
      <w:r>
        <w:br w:type="page"/>
      </w:r>
      <w:r w:rsidR="00933CDD">
        <w:lastRenderedPageBreak/>
        <w:t>which to be nourished for one thousand two hundred and sixty days.</w:t>
      </w:r>
    </w:p>
    <w:p w:rsidR="00933CDD" w:rsidRDefault="00933CDD">
      <w:bookmarkStart w:id="0" w:name="_GoBack"/>
      <w:bookmarkEnd w:id="0"/>
      <w:r>
        <w:rPr>
          <w:i/>
          <w:iCs/>
        </w:rPr>
        <w:t>The Reader concludes</w:t>
      </w:r>
      <w:r>
        <w:tab/>
        <w:t>The Word of the Lord.</w:t>
      </w:r>
    </w:p>
    <w:sectPr w:rsidR="00933CDD" w:rsidSect="009048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99" w:rsidRDefault="00BC4299">
      <w:r>
        <w:separator/>
      </w:r>
    </w:p>
  </w:endnote>
  <w:endnote w:type="continuationSeparator" w:id="0">
    <w:p w:rsidR="00BC4299" w:rsidRDefault="00BC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A5" w:rsidRDefault="00933CDD">
    <w:pPr>
      <w:pStyle w:val="Footer"/>
      <w:rPr>
        <w:smallCaps/>
        <w:sz w:val="24"/>
      </w:rPr>
    </w:pPr>
    <w:r>
      <w:rPr>
        <w:smallCaps/>
        <w:sz w:val="24"/>
      </w:rPr>
      <w:t>Year 2, Proper 25, Wednesday</w:t>
    </w:r>
    <w:r w:rsidR="003742A5">
      <w:rPr>
        <w:smallCaps/>
        <w:sz w:val="24"/>
      </w:rPr>
      <w:t xml:space="preserve">: </w:t>
    </w:r>
    <w:r>
      <w:rPr>
        <w:smallCaps/>
        <w:sz w:val="24"/>
      </w:rPr>
      <w:t>Evening Prayer</w:t>
    </w:r>
  </w:p>
  <w:p w:rsidR="00933CDD" w:rsidRDefault="00933CDD">
    <w:pPr>
      <w:pStyle w:val="Footer"/>
      <w:rPr>
        <w:sz w:val="24"/>
      </w:rPr>
    </w:pPr>
    <w:r>
      <w:rPr>
        <w:smallCaps/>
        <w:sz w:val="24"/>
      </w:rPr>
      <w:t>Ezra 6:1-22; Revelation 12:1-6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99" w:rsidRDefault="00BC4299">
      <w:r>
        <w:separator/>
      </w:r>
    </w:p>
  </w:footnote>
  <w:footnote w:type="continuationSeparator" w:id="0">
    <w:p w:rsidR="00BC4299" w:rsidRDefault="00BC4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D3"/>
    <w:rsid w:val="000A4707"/>
    <w:rsid w:val="003742A5"/>
    <w:rsid w:val="003A40D3"/>
    <w:rsid w:val="004D7F13"/>
    <w:rsid w:val="00904800"/>
    <w:rsid w:val="00933CDD"/>
    <w:rsid w:val="00AF24C2"/>
    <w:rsid w:val="00B600C9"/>
    <w:rsid w:val="00BC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5</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2012-10-02T19:24:00Z</dcterms:created>
  <dcterms:modified xsi:type="dcterms:W3CDTF">2012-10-02T19:24:00Z</dcterms:modified>
</cp:coreProperties>
</file>