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A7" w:rsidRPr="002F55C9" w:rsidRDefault="001016A7">
      <w:pPr>
        <w:rPr>
          <w:bCs/>
          <w:smallCaps/>
        </w:rPr>
      </w:pPr>
      <w:r>
        <w:rPr>
          <w:b/>
          <w:bCs/>
          <w:smallCaps/>
        </w:rPr>
        <w:t>Year C, Proper 2</w:t>
      </w:r>
      <w:r w:rsidR="00C033A3">
        <w:rPr>
          <w:b/>
          <w:bCs/>
          <w:smallCaps/>
        </w:rPr>
        <w:t>3</w:t>
      </w:r>
      <w:r>
        <w:rPr>
          <w:b/>
          <w:bCs/>
          <w:smallCaps/>
        </w:rPr>
        <w:t>, Sunday</w:t>
      </w:r>
      <w:r w:rsidR="00C033A3">
        <w:rPr>
          <w:b/>
          <w:bCs/>
          <w:smallCaps/>
        </w:rPr>
        <w:t>:</w:t>
      </w:r>
      <w:r>
        <w:rPr>
          <w:b/>
          <w:bCs/>
          <w:smallCaps/>
        </w:rPr>
        <w:t xml:space="preserve"> Mass</w:t>
      </w:r>
    </w:p>
    <w:p w:rsidR="001016A7" w:rsidRPr="002F55C9" w:rsidRDefault="001016A7">
      <w:pPr>
        <w:rPr>
          <w:smallCaps/>
        </w:rPr>
      </w:pPr>
    </w:p>
    <w:p w:rsidR="001016A7" w:rsidRPr="002F55C9" w:rsidRDefault="001016A7">
      <w:pPr>
        <w:pStyle w:val="Header"/>
        <w:tabs>
          <w:tab w:val="clear" w:pos="4320"/>
          <w:tab w:val="clear" w:pos="8640"/>
        </w:tabs>
        <w:rPr>
          <w:smallCaps/>
        </w:rPr>
      </w:pPr>
    </w:p>
    <w:p w:rsidR="001016A7" w:rsidRPr="005D28FA" w:rsidRDefault="001016A7">
      <w:pPr>
        <w:rPr>
          <w:iCs/>
        </w:rPr>
      </w:pPr>
      <w:r>
        <w:rPr>
          <w:i/>
          <w:iCs/>
        </w:rPr>
        <w:t>The First Lesson.</w:t>
      </w:r>
      <w:r w:rsidR="00491BA6">
        <w:rPr>
          <w:i/>
          <w:iCs/>
        </w:rPr>
        <w:t xml:space="preserve"> </w:t>
      </w:r>
      <w:r>
        <w:rPr>
          <w:i/>
          <w:iCs/>
        </w:rPr>
        <w:t>The Reader begins</w:t>
      </w:r>
    </w:p>
    <w:p w:rsidR="001016A7" w:rsidRPr="002F55C9" w:rsidRDefault="001016A7" w:rsidP="002F55C9">
      <w:r w:rsidRPr="002F55C9">
        <w:rPr>
          <w:b/>
        </w:rPr>
        <w:t xml:space="preserve">A Reading from </w:t>
      </w:r>
      <w:r w:rsidR="00C033A3" w:rsidRPr="002F55C9">
        <w:rPr>
          <w:b/>
        </w:rPr>
        <w:t>the Book of Ruth</w:t>
      </w:r>
    </w:p>
    <w:p w:rsidR="00C033A3" w:rsidRDefault="00F21DD7" w:rsidP="00C033A3">
      <w:r>
        <w:t>When</w:t>
      </w:r>
      <w:r w:rsidR="00C033A3">
        <w:t xml:space="preserve"> </w:t>
      </w:r>
      <w:r>
        <w:t xml:space="preserve">Na'omi’s sons died, and she decided to return to her native </w:t>
      </w:r>
      <w:smartTag w:uri="urn:schemas-microsoft-com:office:smarttags" w:element="place">
        <w:smartTag w:uri="urn:schemas-microsoft-com:office:smarttags" w:element="City">
          <w:r>
            <w:t>Bethlehem</w:t>
          </w:r>
        </w:smartTag>
      </w:smartTag>
      <w:r>
        <w:t xml:space="preserve">, </w:t>
      </w:r>
      <w:r w:rsidR="00C033A3">
        <w:t>Na'omi said to her two daughters-in-law, “Go, return each of you to her mother’s house.</w:t>
      </w:r>
      <w:r w:rsidR="00491BA6">
        <w:t xml:space="preserve"> </w:t>
      </w:r>
      <w:r w:rsidR="00C033A3">
        <w:t xml:space="preserve">May the </w:t>
      </w:r>
      <w:r w:rsidR="00C033A3" w:rsidRPr="00C033A3">
        <w:rPr>
          <w:smallCaps/>
        </w:rPr>
        <w:t>Lord</w:t>
      </w:r>
      <w:r w:rsidR="00C033A3">
        <w:t xml:space="preserve"> deal kindly with you, as you have dealt with the dead and with me.</w:t>
      </w:r>
      <w:r w:rsidR="00491BA6">
        <w:t xml:space="preserve"> </w:t>
      </w:r>
      <w:r w:rsidR="00C033A3">
        <w:t xml:space="preserve">The </w:t>
      </w:r>
      <w:r w:rsidR="00C033A3" w:rsidRPr="00C033A3">
        <w:rPr>
          <w:smallCaps/>
        </w:rPr>
        <w:t>Lord</w:t>
      </w:r>
      <w:r w:rsidR="00C033A3">
        <w:t xml:space="preserve"> grant that you may find a home, each of you in the house of her husband!”</w:t>
      </w:r>
      <w:r w:rsidR="00491BA6">
        <w:t xml:space="preserve"> </w:t>
      </w:r>
      <w:r w:rsidR="00C033A3">
        <w:t>Then she kissed them, and they lifted up their voices and wept.</w:t>
      </w:r>
      <w:r w:rsidR="00491BA6">
        <w:t xml:space="preserve"> </w:t>
      </w:r>
      <w:r w:rsidR="00C033A3">
        <w:t>And they said to her, “No, we will return with you to your people.”</w:t>
      </w:r>
      <w:r w:rsidR="00491BA6">
        <w:t xml:space="preserve"> </w:t>
      </w:r>
      <w:r w:rsidR="00C033A3">
        <w:t>But Na'omi said, “Turn back, my daughters, why will you go with me?</w:t>
      </w:r>
      <w:r w:rsidR="00491BA6">
        <w:t xml:space="preserve"> </w:t>
      </w:r>
      <w:r w:rsidR="00C033A3">
        <w:t>Have I yet sons in my womb that they may become your husbands?</w:t>
      </w:r>
      <w:r w:rsidR="00491BA6">
        <w:t xml:space="preserve"> </w:t>
      </w:r>
      <w:r w:rsidR="00C033A3">
        <w:t>Turn back, my daughters, go your way, for I am too old to have a husband.</w:t>
      </w:r>
      <w:r w:rsidR="00491BA6">
        <w:t xml:space="preserve"> </w:t>
      </w:r>
      <w:r w:rsidR="00C033A3">
        <w:t>If I should say I have hope, even if I should have a husband this night and should bear sons, would you therefore wait till they were grown? Would you therefore refrain from marrying?</w:t>
      </w:r>
      <w:r w:rsidR="00491BA6">
        <w:t xml:space="preserve"> </w:t>
      </w:r>
      <w:r w:rsidR="00C033A3">
        <w:t xml:space="preserve">No, my daughters, for it is exceedingly bitter to me for your sake that the hand of the </w:t>
      </w:r>
      <w:r w:rsidR="00C033A3" w:rsidRPr="00C033A3">
        <w:rPr>
          <w:smallCaps/>
        </w:rPr>
        <w:t>Lord</w:t>
      </w:r>
      <w:r w:rsidR="00C033A3">
        <w:t xml:space="preserve"> has gone forth against me.”</w:t>
      </w:r>
      <w:r w:rsidR="00491BA6">
        <w:t xml:space="preserve"> </w:t>
      </w:r>
      <w:r w:rsidR="00C033A3">
        <w:t>Then they lifted up their voices and wept again; and Orpah kissed her mother-in-law, but Ruth clung to her.</w:t>
      </w:r>
      <w:r w:rsidR="00491BA6">
        <w:t xml:space="preserve"> </w:t>
      </w:r>
      <w:r w:rsidR="00C033A3">
        <w:t xml:space="preserve">And </w:t>
      </w:r>
      <w:r w:rsidR="00C033A3">
        <w:lastRenderedPageBreak/>
        <w:t>she said, “See, your sister-in-law has gone back to her people and to her gods; return after your sister-in-law.”</w:t>
      </w:r>
      <w:r w:rsidR="00491BA6">
        <w:t xml:space="preserve"> </w:t>
      </w:r>
      <w:r w:rsidR="00C033A3">
        <w:t>But Ruth said, “Entreat me not to leave you or to return from following you; for where you go I will go, and where you lodge I will lodge; your people shall be my people, and your God my God; where you die I will die, and there will I be buried.</w:t>
      </w:r>
      <w:r w:rsidR="00491BA6">
        <w:t xml:space="preserve"> </w:t>
      </w:r>
      <w:r w:rsidR="00C033A3">
        <w:t xml:space="preserve">May the </w:t>
      </w:r>
      <w:r w:rsidR="00C033A3" w:rsidRPr="00C033A3">
        <w:rPr>
          <w:smallCaps/>
        </w:rPr>
        <w:t>Lord</w:t>
      </w:r>
      <w:r w:rsidR="00C033A3">
        <w:t xml:space="preserve"> do so to me and more also if even death parts me from you.”</w:t>
      </w:r>
      <w:r w:rsidR="00491BA6">
        <w:t xml:space="preserve"> </w:t>
      </w:r>
      <w:r w:rsidR="00C033A3">
        <w:t>And when Na'omi saw that she was determined to go with her, she said no more.</w:t>
      </w:r>
      <w:r w:rsidR="00491BA6">
        <w:t xml:space="preserve"> </w:t>
      </w:r>
      <w:r w:rsidR="00C033A3">
        <w:t>So the two of them went on until they came to Bethlehem.</w:t>
      </w:r>
    </w:p>
    <w:p w:rsidR="001016A7" w:rsidRDefault="001016A7">
      <w:r>
        <w:rPr>
          <w:i/>
          <w:iCs/>
        </w:rPr>
        <w:t>The Reader concludes</w:t>
      </w:r>
      <w:r>
        <w:tab/>
      </w:r>
      <w:r w:rsidR="005D28FA">
        <w:tab/>
      </w:r>
      <w:r>
        <w:t>The Word of the Lord.</w:t>
      </w:r>
    </w:p>
    <w:p w:rsidR="001016A7" w:rsidRDefault="001016A7"/>
    <w:p w:rsidR="00491BA6" w:rsidRDefault="00491BA6"/>
    <w:p w:rsidR="001016A7" w:rsidRPr="002F55C9" w:rsidRDefault="001016A7">
      <w:pPr>
        <w:rPr>
          <w:bCs/>
        </w:rPr>
      </w:pPr>
      <w:r>
        <w:rPr>
          <w:b/>
          <w:bCs/>
        </w:rPr>
        <w:t xml:space="preserve">Psalm </w:t>
      </w:r>
      <w:r w:rsidR="00C033A3">
        <w:rPr>
          <w:b/>
          <w:bCs/>
        </w:rPr>
        <w:t>113</w:t>
      </w:r>
    </w:p>
    <w:p w:rsidR="001016A7" w:rsidRPr="00453D7F" w:rsidRDefault="00E8266B">
      <w:pPr>
        <w:suppressAutoHyphens/>
        <w:rPr>
          <w:iCs/>
        </w:rPr>
      </w:pPr>
      <w:r>
        <w:rPr>
          <w:i/>
          <w:iCs/>
        </w:rPr>
        <w:t>T</w:t>
      </w:r>
      <w:r w:rsidR="00C033A3">
        <w:rPr>
          <w:i/>
          <w:iCs/>
        </w:rPr>
        <w:t>he Reader says</w:t>
      </w:r>
    </w:p>
    <w:p w:rsidR="001016A7" w:rsidRDefault="001016A7">
      <w:pPr>
        <w:suppressAutoHyphens/>
        <w:rPr>
          <w:spacing w:val="-2"/>
        </w:rPr>
      </w:pPr>
      <w:r>
        <w:t xml:space="preserve">Please join me in reading Psalm </w:t>
      </w:r>
      <w:r w:rsidR="00C033A3">
        <w:t>113</w:t>
      </w:r>
      <w:r>
        <w:t xml:space="preserve">, found in the red Prayer Book </w:t>
      </w:r>
      <w:r w:rsidR="00C033A3">
        <w:t xml:space="preserve">on page </w:t>
      </w:r>
      <w:r w:rsidR="00F21DD7">
        <w:t>756</w:t>
      </w:r>
      <w:r w:rsidR="00C033A3">
        <w:t>.</w:t>
      </w:r>
    </w:p>
    <w:p w:rsidR="00E8266B" w:rsidRPr="00453D7F" w:rsidRDefault="00491BA6" w:rsidP="00E8266B">
      <w:pPr>
        <w:suppressAutoHyphens/>
        <w:ind w:left="2880" w:hanging="2880"/>
        <w:rPr>
          <w:iCs/>
          <w:szCs w:val="44"/>
        </w:rPr>
      </w:pPr>
      <w:r>
        <w:rPr>
          <w:i/>
          <w:iCs/>
          <w:szCs w:val="44"/>
        </w:rPr>
        <w:t>(</w:t>
      </w:r>
      <w:r w:rsidR="00E8266B" w:rsidRPr="003A6DAC">
        <w:rPr>
          <w:i/>
          <w:iCs/>
          <w:szCs w:val="44"/>
        </w:rPr>
        <w:t xml:space="preserve">The Reader repeats the above information </w:t>
      </w:r>
      <w:r>
        <w:rPr>
          <w:i/>
          <w:iCs/>
          <w:szCs w:val="44"/>
        </w:rPr>
        <w:t>as needed</w:t>
      </w:r>
      <w:r w:rsidR="00E8266B" w:rsidRPr="003A6DAC">
        <w:rPr>
          <w:i/>
          <w:iCs/>
          <w:szCs w:val="44"/>
        </w:rPr>
        <w:t>.</w:t>
      </w:r>
      <w:r>
        <w:rPr>
          <w:i/>
          <w:iCs/>
          <w:szCs w:val="44"/>
        </w:rPr>
        <w:t>)</w:t>
      </w:r>
    </w:p>
    <w:p w:rsidR="001016A7" w:rsidRDefault="001016A7"/>
    <w:p w:rsidR="00C033A3" w:rsidRDefault="00C033A3" w:rsidP="00C033A3">
      <w:r>
        <w:t xml:space="preserve">1 </w:t>
      </w:r>
      <w:r>
        <w:tab/>
        <w:t>Hallelujah!</w:t>
      </w:r>
    </w:p>
    <w:p w:rsidR="00C033A3" w:rsidRDefault="00C033A3" w:rsidP="00C033A3">
      <w:pPr>
        <w:ind w:left="720"/>
      </w:pPr>
      <w:r>
        <w:t xml:space="preserve">Give praise, you servants of the </w:t>
      </w:r>
      <w:r>
        <w:rPr>
          <w:rFonts w:eastAsia="Arial Unicode MS" w:cs="Arial Unicode MS"/>
          <w:smallCaps/>
        </w:rPr>
        <w:t>Lord</w:t>
      </w:r>
      <w:r>
        <w:t>; *</w:t>
      </w:r>
    </w:p>
    <w:p w:rsidR="00C033A3" w:rsidRDefault="00C033A3" w:rsidP="00C033A3">
      <w:r>
        <w:t xml:space="preserve"> </w:t>
      </w:r>
      <w:r>
        <w:tab/>
        <w:t xml:space="preserve">  praise the Name of the </w:t>
      </w:r>
      <w:r>
        <w:rPr>
          <w:rFonts w:eastAsia="Arial Unicode MS" w:cs="Arial Unicode MS"/>
          <w:smallCaps/>
        </w:rPr>
        <w:t>Lord</w:t>
      </w:r>
      <w:r>
        <w:t>.</w:t>
      </w:r>
    </w:p>
    <w:p w:rsidR="00C033A3" w:rsidRDefault="00C033A3" w:rsidP="00C033A3"/>
    <w:p w:rsidR="00C033A3" w:rsidRDefault="00C033A3" w:rsidP="00C033A3">
      <w:r>
        <w:t xml:space="preserve">2 </w:t>
      </w:r>
      <w:r>
        <w:tab/>
        <w:t xml:space="preserve">Let the Name of the </w:t>
      </w:r>
      <w:r>
        <w:rPr>
          <w:rFonts w:eastAsia="Arial Unicode MS" w:cs="Arial Unicode MS"/>
          <w:smallCaps/>
        </w:rPr>
        <w:t>Lord</w:t>
      </w:r>
      <w:r>
        <w:rPr>
          <w:rFonts w:eastAsia="Arial Unicode MS" w:cs="Arial Unicode MS"/>
        </w:rPr>
        <w:t xml:space="preserve"> </w:t>
      </w:r>
      <w:r>
        <w:t>be blessed, *</w:t>
      </w:r>
    </w:p>
    <w:p w:rsidR="00C033A3" w:rsidRDefault="00C033A3" w:rsidP="00C033A3">
      <w:r>
        <w:t xml:space="preserve"> </w:t>
      </w:r>
      <w:r>
        <w:tab/>
        <w:t xml:space="preserve">  from this time forth for evermore.</w:t>
      </w:r>
    </w:p>
    <w:p w:rsidR="00C033A3" w:rsidRDefault="00C033A3" w:rsidP="00C033A3">
      <w:r>
        <w:lastRenderedPageBreak/>
        <w:t xml:space="preserve">3 </w:t>
      </w:r>
      <w:r>
        <w:tab/>
        <w:t>From the rising of the sun to its going down *</w:t>
      </w:r>
    </w:p>
    <w:p w:rsidR="00C033A3" w:rsidRDefault="00C033A3" w:rsidP="00C033A3">
      <w:r>
        <w:t xml:space="preserve"> </w:t>
      </w:r>
      <w:r>
        <w:tab/>
        <w:t xml:space="preserve">  let the Name of the </w:t>
      </w:r>
      <w:r>
        <w:rPr>
          <w:rFonts w:eastAsia="Arial Unicode MS" w:cs="Arial Unicode MS"/>
          <w:smallCaps/>
        </w:rPr>
        <w:t>Lord</w:t>
      </w:r>
      <w:r>
        <w:rPr>
          <w:rFonts w:eastAsia="Arial Unicode MS" w:cs="Arial Unicode MS"/>
        </w:rPr>
        <w:t xml:space="preserve"> </w:t>
      </w:r>
      <w:r>
        <w:t>be praised.</w:t>
      </w:r>
    </w:p>
    <w:p w:rsidR="00C033A3" w:rsidRDefault="00C033A3" w:rsidP="00C033A3"/>
    <w:p w:rsidR="00C033A3" w:rsidRDefault="00C033A3" w:rsidP="00C033A3">
      <w:r>
        <w:t xml:space="preserve">4 </w:t>
      </w:r>
      <w:r>
        <w:tab/>
        <w:t xml:space="preserve">The </w:t>
      </w:r>
      <w:r>
        <w:rPr>
          <w:rFonts w:eastAsia="Arial Unicode MS" w:cs="Arial Unicode MS"/>
          <w:smallCaps/>
        </w:rPr>
        <w:t>Lord</w:t>
      </w:r>
      <w:r>
        <w:rPr>
          <w:rFonts w:eastAsia="Arial Unicode MS" w:cs="Arial Unicode MS"/>
        </w:rPr>
        <w:t xml:space="preserve"> </w:t>
      </w:r>
      <w:r>
        <w:t>is high above all nations, *</w:t>
      </w:r>
    </w:p>
    <w:p w:rsidR="00C033A3" w:rsidRDefault="00C033A3" w:rsidP="00C033A3">
      <w:r>
        <w:t xml:space="preserve"> </w:t>
      </w:r>
      <w:r>
        <w:tab/>
        <w:t xml:space="preserve">  and his glory above the heavens.</w:t>
      </w:r>
    </w:p>
    <w:p w:rsidR="00C033A3" w:rsidRDefault="00C033A3" w:rsidP="00C033A3"/>
    <w:p w:rsidR="00491BA6" w:rsidRDefault="00C033A3" w:rsidP="00491BA6">
      <w:pPr>
        <w:ind w:left="720" w:hanging="720"/>
      </w:pPr>
      <w:r>
        <w:t xml:space="preserve">5 </w:t>
      </w:r>
      <w:r>
        <w:tab/>
        <w:t xml:space="preserve">Who is like the </w:t>
      </w:r>
      <w:r>
        <w:rPr>
          <w:rFonts w:eastAsia="Arial Unicode MS" w:cs="Arial Unicode MS"/>
          <w:smallCaps/>
        </w:rPr>
        <w:t>Lord</w:t>
      </w:r>
      <w:r>
        <w:rPr>
          <w:rFonts w:eastAsia="Arial Unicode MS" w:cs="Arial Unicode MS"/>
        </w:rPr>
        <w:t xml:space="preserve"> </w:t>
      </w:r>
      <w:r>
        <w:t xml:space="preserve">our God, who sits </w:t>
      </w:r>
    </w:p>
    <w:p w:rsidR="00C033A3" w:rsidRDefault="00C033A3" w:rsidP="00491BA6">
      <w:pPr>
        <w:ind w:left="2160" w:firstLine="720"/>
      </w:pPr>
      <w:r>
        <w:t>enthroned on high, *</w:t>
      </w:r>
    </w:p>
    <w:p w:rsidR="00C033A3" w:rsidRDefault="00C033A3" w:rsidP="00C033A3">
      <w:pPr>
        <w:ind w:firstLine="720"/>
      </w:pPr>
      <w:r>
        <w:t xml:space="preserve">  but stoops to behold the heavens and the earth?</w:t>
      </w:r>
    </w:p>
    <w:p w:rsidR="00C033A3" w:rsidRDefault="00C033A3" w:rsidP="00C033A3"/>
    <w:p w:rsidR="00C033A3" w:rsidRDefault="00C033A3" w:rsidP="00C033A3">
      <w:r>
        <w:t xml:space="preserve">6 </w:t>
      </w:r>
      <w:r>
        <w:tab/>
        <w:t>He takes up the weak out of the dust *</w:t>
      </w:r>
    </w:p>
    <w:p w:rsidR="00C033A3" w:rsidRDefault="00C033A3" w:rsidP="00C033A3">
      <w:r>
        <w:t xml:space="preserve"> </w:t>
      </w:r>
      <w:r>
        <w:tab/>
        <w:t xml:space="preserve">  and lifts up the poor from the ashes.</w:t>
      </w:r>
    </w:p>
    <w:p w:rsidR="00C033A3" w:rsidRDefault="00C033A3" w:rsidP="00C033A3"/>
    <w:p w:rsidR="00C033A3" w:rsidRDefault="00C033A3" w:rsidP="00C033A3">
      <w:r>
        <w:t xml:space="preserve">7 </w:t>
      </w:r>
      <w:r>
        <w:tab/>
        <w:t>He sets them with the princes, *</w:t>
      </w:r>
    </w:p>
    <w:p w:rsidR="00C033A3" w:rsidRDefault="00C033A3" w:rsidP="00C033A3">
      <w:r>
        <w:t xml:space="preserve"> </w:t>
      </w:r>
      <w:r>
        <w:tab/>
        <w:t xml:space="preserve">  with the princes of his people.</w:t>
      </w:r>
    </w:p>
    <w:p w:rsidR="00C033A3" w:rsidRDefault="00C033A3" w:rsidP="00C033A3"/>
    <w:p w:rsidR="00C033A3" w:rsidRDefault="00C033A3" w:rsidP="00C033A3">
      <w:r>
        <w:t xml:space="preserve">8 </w:t>
      </w:r>
      <w:r>
        <w:tab/>
        <w:t>He makes the woman of a childless house *</w:t>
      </w:r>
    </w:p>
    <w:p w:rsidR="00C033A3" w:rsidRDefault="00C033A3" w:rsidP="00C033A3">
      <w:r>
        <w:t xml:space="preserve"> </w:t>
      </w:r>
      <w:r>
        <w:tab/>
        <w:t xml:space="preserve">  to be a joyful mother of children.</w:t>
      </w:r>
    </w:p>
    <w:p w:rsidR="001016A7" w:rsidRDefault="001016A7"/>
    <w:p w:rsidR="00491BA6" w:rsidRDefault="00491BA6"/>
    <w:p w:rsidR="001016A7" w:rsidRDefault="002F55C9">
      <w:r>
        <w:rPr>
          <w:i/>
          <w:iCs/>
        </w:rPr>
        <w:t xml:space="preserve">The Second Lesson. </w:t>
      </w:r>
      <w:r w:rsidR="001016A7">
        <w:rPr>
          <w:i/>
          <w:iCs/>
        </w:rPr>
        <w:t>The Reader begins</w:t>
      </w:r>
    </w:p>
    <w:p w:rsidR="00C033A3" w:rsidRPr="002F55C9" w:rsidRDefault="001016A7">
      <w:pPr>
        <w:rPr>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w:t>
      </w:r>
    </w:p>
    <w:p w:rsidR="001016A7" w:rsidRPr="002F55C9" w:rsidRDefault="00C033A3">
      <w:pPr>
        <w:rPr>
          <w:bCs/>
        </w:rPr>
      </w:pPr>
      <w:r>
        <w:rPr>
          <w:b/>
          <w:bCs/>
        </w:rPr>
        <w:tab/>
      </w:r>
      <w:r w:rsidR="001016A7">
        <w:rPr>
          <w:b/>
          <w:bCs/>
        </w:rPr>
        <w:t>Second Letter of Paul to Timothy</w:t>
      </w:r>
    </w:p>
    <w:p w:rsidR="00C033A3" w:rsidRPr="00C033A3" w:rsidRDefault="00C033A3">
      <w:pPr>
        <w:rPr>
          <w:iCs/>
        </w:rPr>
      </w:pPr>
      <w:r>
        <w:t xml:space="preserve">Remember Jesus Christ, risen from the dead, descended from David, as preached in my gospel, the gospel for which I am suffering and wearing fetters </w:t>
      </w:r>
      <w:r>
        <w:lastRenderedPageBreak/>
        <w:t>like a criminal.</w:t>
      </w:r>
      <w:r w:rsidR="00491BA6">
        <w:t xml:space="preserve"> </w:t>
      </w:r>
      <w:r>
        <w:t>But the word of God is not fettered.</w:t>
      </w:r>
      <w:r w:rsidR="00491BA6">
        <w:t xml:space="preserve"> </w:t>
      </w:r>
      <w:r>
        <w:t>Therefore I endure everything for the sake of the elect, that they also may obtain salvation in Christ Jesus with its eternal glory.</w:t>
      </w:r>
      <w:r w:rsidR="00491BA6">
        <w:t xml:space="preserve"> </w:t>
      </w:r>
      <w:r>
        <w:t>The saying is sure: If we have died with him, we shall also live with him; if we endure, we shall also reign with him; if we deny him, he also will deny us; if we are faithless, he remains faithful</w:t>
      </w:r>
      <w:r w:rsidR="004F4FAC">
        <w:t>—</w:t>
      </w:r>
      <w:r>
        <w:t>for he cannot deny himself.</w:t>
      </w:r>
      <w:r w:rsidR="00491BA6">
        <w:t xml:space="preserve"> </w:t>
      </w:r>
      <w:r>
        <w:t>Remind them of this, and charge them before the Lord to avoid disputing about words, which does no good, but only ruins the hearers.</w:t>
      </w:r>
      <w:r w:rsidR="00491BA6">
        <w:t xml:space="preserve"> </w:t>
      </w:r>
      <w:r>
        <w:t>Do your best to present yourself to God as one approved, a workman who has no need to be ashamed, righ</w:t>
      </w:r>
      <w:r w:rsidR="002F55C9">
        <w:t>tly handling the word of truth.</w:t>
      </w:r>
    </w:p>
    <w:p w:rsidR="001016A7" w:rsidRDefault="001016A7">
      <w:r>
        <w:rPr>
          <w:i/>
          <w:iCs/>
        </w:rPr>
        <w:t>The Reader concludes</w:t>
      </w:r>
      <w:r>
        <w:tab/>
      </w:r>
      <w:r w:rsidR="005D28FA">
        <w:tab/>
      </w:r>
      <w:r>
        <w:t>The Word of the Lord.</w:t>
      </w:r>
    </w:p>
    <w:p w:rsidR="00491BA6" w:rsidRDefault="00491BA6"/>
    <w:p w:rsidR="00491BA6" w:rsidRPr="002F55C9" w:rsidRDefault="00491BA6">
      <w:r w:rsidRPr="00491BA6">
        <w:rPr>
          <w:i/>
        </w:rPr>
        <w:t>The Reader says</w:t>
      </w:r>
    </w:p>
    <w:p w:rsidR="00491BA6" w:rsidRDefault="00491BA6">
      <w:r>
        <w:t>Please stand for the Gospel.</w:t>
      </w:r>
    </w:p>
    <w:p w:rsidR="00491BA6" w:rsidRDefault="00491BA6"/>
    <w:p w:rsidR="00491BA6" w:rsidRDefault="00491BA6"/>
    <w:p w:rsidR="001016A7" w:rsidRPr="002F55C9" w:rsidRDefault="00662FD8">
      <w:pPr>
        <w:suppressAutoHyphens/>
        <w:rPr>
          <w:spacing w:val="-2"/>
        </w:rPr>
      </w:pPr>
      <w:r>
        <w:rPr>
          <w:b/>
          <w:spacing w:val="-2"/>
        </w:rPr>
        <w:t xml:space="preserve">The </w:t>
      </w:r>
      <w:r w:rsidR="001016A7">
        <w:rPr>
          <w:b/>
          <w:spacing w:val="-2"/>
        </w:rPr>
        <w:t>Gospel</w:t>
      </w:r>
      <w:r>
        <w:rPr>
          <w:b/>
          <w:spacing w:val="-2"/>
        </w:rPr>
        <w:t xml:space="preserve"> Acclamation</w:t>
      </w:r>
    </w:p>
    <w:p w:rsidR="001016A7" w:rsidRPr="002F55C9" w:rsidRDefault="00491BA6">
      <w:pPr>
        <w:pStyle w:val="BlockText"/>
        <w:ind w:left="0"/>
        <w:jc w:val="left"/>
        <w:rPr>
          <w:sz w:val="44"/>
        </w:rPr>
      </w:pPr>
      <w:r>
        <w:rPr>
          <w:i/>
          <w:sz w:val="44"/>
        </w:rPr>
        <w:t>T</w:t>
      </w:r>
      <w:r w:rsidR="001016A7">
        <w:rPr>
          <w:i/>
          <w:sz w:val="44"/>
        </w:rPr>
        <w:t xml:space="preserve">he </w:t>
      </w:r>
      <w:r>
        <w:rPr>
          <w:i/>
          <w:sz w:val="44"/>
        </w:rPr>
        <w:t>R</w:t>
      </w:r>
      <w:r w:rsidR="001016A7">
        <w:rPr>
          <w:i/>
          <w:sz w:val="44"/>
        </w:rPr>
        <w:t>eader leads the appointed acclamation.</w:t>
      </w:r>
    </w:p>
    <w:p w:rsidR="001016A7" w:rsidRDefault="001016A7">
      <w:pPr>
        <w:suppressAutoHyphens/>
        <w:rPr>
          <w:spacing w:val="-2"/>
        </w:rPr>
      </w:pPr>
      <w:r>
        <w:rPr>
          <w:i/>
          <w:iCs/>
          <w:spacing w:val="-2"/>
        </w:rPr>
        <w:t>Reader</w:t>
      </w:r>
      <w:r>
        <w:rPr>
          <w:spacing w:val="-2"/>
        </w:rPr>
        <w:tab/>
      </w:r>
      <w:r>
        <w:rPr>
          <w:spacing w:val="-2"/>
        </w:rPr>
        <w:tab/>
        <w:t>Alleluia.</w:t>
      </w:r>
    </w:p>
    <w:p w:rsidR="001016A7" w:rsidRDefault="001016A7">
      <w:pPr>
        <w:suppressAutoHyphens/>
        <w:rPr>
          <w:spacing w:val="-2"/>
        </w:rPr>
      </w:pPr>
      <w:r>
        <w:rPr>
          <w:i/>
          <w:iCs/>
          <w:spacing w:val="-2"/>
        </w:rPr>
        <w:t>People</w:t>
      </w:r>
      <w:r>
        <w:rPr>
          <w:spacing w:val="-2"/>
        </w:rPr>
        <w:tab/>
      </w:r>
      <w:r>
        <w:rPr>
          <w:spacing w:val="-2"/>
        </w:rPr>
        <w:tab/>
        <w:t>Alleluia.</w:t>
      </w:r>
    </w:p>
    <w:p w:rsidR="007D24FA" w:rsidRPr="00467674" w:rsidRDefault="001016A7" w:rsidP="007D24FA">
      <w:pPr>
        <w:rPr>
          <w:szCs w:val="44"/>
        </w:rPr>
      </w:pPr>
      <w:r>
        <w:rPr>
          <w:i/>
          <w:spacing w:val="-2"/>
        </w:rPr>
        <w:t>Reader</w:t>
      </w:r>
      <w:r>
        <w:rPr>
          <w:i/>
          <w:spacing w:val="-2"/>
        </w:rPr>
        <w:tab/>
      </w:r>
      <w:r>
        <w:rPr>
          <w:i/>
          <w:spacing w:val="-2"/>
        </w:rPr>
        <w:tab/>
      </w:r>
      <w:r w:rsidR="007D24FA" w:rsidRPr="00467674">
        <w:rPr>
          <w:szCs w:val="44"/>
        </w:rPr>
        <w:t>The Lord is faithful in all his words *</w:t>
      </w:r>
    </w:p>
    <w:p w:rsidR="001016A7" w:rsidRPr="007D24FA" w:rsidRDefault="007D24FA" w:rsidP="00C033A3">
      <w:pPr>
        <w:rPr>
          <w:szCs w:val="44"/>
        </w:rPr>
      </w:pPr>
      <w:r>
        <w:rPr>
          <w:szCs w:val="44"/>
        </w:rPr>
        <w:tab/>
      </w:r>
      <w:r>
        <w:rPr>
          <w:szCs w:val="44"/>
        </w:rPr>
        <w:tab/>
      </w:r>
      <w:r>
        <w:rPr>
          <w:szCs w:val="44"/>
        </w:rPr>
        <w:tab/>
        <w:t xml:space="preserve">  </w:t>
      </w:r>
      <w:r w:rsidRPr="00467674">
        <w:rPr>
          <w:szCs w:val="44"/>
        </w:rPr>
        <w:t>and merciful in all his deeds.</w:t>
      </w:r>
    </w:p>
    <w:p w:rsidR="001016A7" w:rsidRDefault="001016A7">
      <w:pPr>
        <w:suppressAutoHyphens/>
        <w:rPr>
          <w:spacing w:val="-2"/>
        </w:rPr>
      </w:pPr>
      <w:r>
        <w:rPr>
          <w:i/>
          <w:iCs/>
          <w:spacing w:val="-2"/>
        </w:rPr>
        <w:t>People</w:t>
      </w:r>
      <w:r>
        <w:rPr>
          <w:spacing w:val="-2"/>
        </w:rPr>
        <w:tab/>
      </w:r>
      <w:r>
        <w:rPr>
          <w:spacing w:val="-2"/>
        </w:rPr>
        <w:tab/>
        <w:t>Alleluia.</w:t>
      </w:r>
    </w:p>
    <w:p w:rsidR="00491BA6" w:rsidRPr="002F55C9" w:rsidRDefault="00491BA6">
      <w:pPr>
        <w:suppressAutoHyphens/>
        <w:rPr>
          <w:spacing w:val="-2"/>
        </w:rPr>
      </w:pPr>
      <w:r w:rsidRPr="00491BA6">
        <w:rPr>
          <w:i/>
          <w:spacing w:val="-2"/>
        </w:rPr>
        <w:lastRenderedPageBreak/>
        <w:t>The Reader returns to his or her seat.</w:t>
      </w:r>
    </w:p>
    <w:p w:rsidR="00491BA6" w:rsidRDefault="00491BA6">
      <w:pPr>
        <w:suppressAutoHyphens/>
        <w:rPr>
          <w:spacing w:val="-2"/>
        </w:rPr>
      </w:pPr>
    </w:p>
    <w:p w:rsidR="00491BA6" w:rsidRDefault="00491BA6">
      <w:pPr>
        <w:suppressAutoHyphens/>
        <w:rPr>
          <w:spacing w:val="-2"/>
        </w:rPr>
      </w:pPr>
    </w:p>
    <w:p w:rsidR="001016A7" w:rsidRPr="002F55C9" w:rsidRDefault="007D24FA">
      <w:pPr>
        <w:autoSpaceDE w:val="0"/>
        <w:autoSpaceDN w:val="0"/>
        <w:adjustRightInd w:val="0"/>
        <w:rPr>
          <w:bCs/>
        </w:rPr>
      </w:pPr>
      <w:r>
        <w:rPr>
          <w:b/>
          <w:bCs/>
        </w:rPr>
        <w:t>Th</w:t>
      </w:r>
      <w:r w:rsidR="001016A7">
        <w:rPr>
          <w:b/>
          <w:bCs/>
        </w:rPr>
        <w:t>e Holy Gospel</w:t>
      </w:r>
    </w:p>
    <w:p w:rsidR="001016A7" w:rsidRDefault="001016A7">
      <w:pPr>
        <w:autoSpaceDE w:val="0"/>
        <w:autoSpaceDN w:val="0"/>
        <w:adjustRightInd w:val="0"/>
      </w:pPr>
      <w:r>
        <w:rPr>
          <w:i/>
          <w:iCs/>
        </w:rPr>
        <w:t>The Minister says</w:t>
      </w:r>
      <w:r>
        <w:rPr>
          <w:i/>
          <w:iCs/>
        </w:rPr>
        <w:tab/>
      </w:r>
      <w:r>
        <w:rPr>
          <w:i/>
          <w:iCs/>
        </w:rPr>
        <w:tab/>
      </w:r>
      <w:r>
        <w:t>The Lord be with you.</w:t>
      </w:r>
    </w:p>
    <w:p w:rsidR="001016A7" w:rsidRDefault="001016A7">
      <w:pPr>
        <w:autoSpaceDE w:val="0"/>
        <w:autoSpaceDN w:val="0"/>
        <w:adjustRightInd w:val="0"/>
        <w:rPr>
          <w:i/>
          <w:iCs/>
        </w:rPr>
      </w:pPr>
      <w:r>
        <w:rPr>
          <w:i/>
          <w:iCs/>
        </w:rPr>
        <w:t>People</w:t>
      </w:r>
      <w:r>
        <w:tab/>
      </w:r>
      <w:r>
        <w:tab/>
      </w:r>
      <w:r>
        <w:tab/>
      </w:r>
      <w:r>
        <w:tab/>
        <w:t>And also with you.</w:t>
      </w:r>
    </w:p>
    <w:p w:rsidR="001016A7" w:rsidRDefault="001016A7">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1016A7" w:rsidRDefault="001016A7">
      <w:r>
        <w:rPr>
          <w:i/>
          <w:iCs/>
        </w:rPr>
        <w:t>People</w:t>
      </w:r>
      <w:r>
        <w:rPr>
          <w:i/>
          <w:iCs/>
        </w:rPr>
        <w:tab/>
      </w:r>
      <w:r>
        <w:tab/>
      </w:r>
      <w:r>
        <w:tab/>
      </w:r>
      <w:r>
        <w:tab/>
        <w:t>Glory to you, Lord Christ.</w:t>
      </w:r>
    </w:p>
    <w:p w:rsidR="00662FD8" w:rsidRPr="00CD540E" w:rsidRDefault="00662FD8" w:rsidP="00662FD8">
      <w:pPr>
        <w:rPr>
          <w:szCs w:val="44"/>
        </w:rPr>
      </w:pPr>
      <w:r>
        <w:t xml:space="preserve">On the way to Jerusalem Jesus was passing along between Sama'ria and Galilee. And as he entered a village, he was met by ten lepers, who stood at a distance and lifted up their voices and said, “Jesus, Master, have mercy on us.” When he saw them he said to them, “Go and show yourselves to the priests.” And as they went they were cleansed. Then one of them, when he saw that he was healed, turned back, praising God with a loud voice; and he fell on his face at Jesus’ feet, giving him thanks. Now he was a Samaritan. Then said Jesus, “Were not ten cleansed? </w:t>
      </w:r>
      <w:r w:rsidRPr="00CD540E">
        <w:rPr>
          <w:szCs w:val="44"/>
        </w:rPr>
        <w:t xml:space="preserve">Where are the nine? Was no one found to return and give praise to God except this foreigner?” And he said to him, “Rise and go your way; your faith has made you well.” </w:t>
      </w:r>
      <w:r>
        <w:rPr>
          <w:szCs w:val="44"/>
        </w:rPr>
        <w:t>B</w:t>
      </w:r>
      <w:r w:rsidRPr="00CD540E">
        <w:rPr>
          <w:color w:val="000000"/>
          <w:szCs w:val="44"/>
          <w:lang w:bidi="he-IL"/>
        </w:rPr>
        <w:t xml:space="preserve">eing asked by the Pharisees when the kingdom of God was coming, he answered them, </w:t>
      </w:r>
      <w:r>
        <w:rPr>
          <w:color w:val="000000"/>
          <w:szCs w:val="44"/>
          <w:lang w:bidi="he-IL"/>
        </w:rPr>
        <w:t>“</w:t>
      </w:r>
      <w:r w:rsidRPr="00CD540E">
        <w:rPr>
          <w:color w:val="000000"/>
          <w:szCs w:val="44"/>
          <w:lang w:bidi="he-IL"/>
        </w:rPr>
        <w:t xml:space="preserve">The kingdom of God is not coming with signs to be </w:t>
      </w:r>
      <w:r w:rsidRPr="00CD540E">
        <w:rPr>
          <w:color w:val="000000"/>
          <w:szCs w:val="44"/>
          <w:lang w:bidi="he-IL"/>
        </w:rPr>
        <w:lastRenderedPageBreak/>
        <w:t>observed;</w:t>
      </w:r>
      <w:r>
        <w:rPr>
          <w:color w:val="000000"/>
          <w:szCs w:val="44"/>
          <w:lang w:bidi="he-IL"/>
        </w:rPr>
        <w:t xml:space="preserve"> </w:t>
      </w:r>
      <w:r w:rsidRPr="00CD540E">
        <w:rPr>
          <w:color w:val="000000"/>
          <w:szCs w:val="44"/>
          <w:lang w:bidi="he-IL"/>
        </w:rPr>
        <w:t xml:space="preserve">nor will they say, </w:t>
      </w:r>
      <w:r>
        <w:rPr>
          <w:color w:val="000000"/>
          <w:szCs w:val="44"/>
          <w:lang w:bidi="he-IL"/>
        </w:rPr>
        <w:t>‘</w:t>
      </w:r>
      <w:r w:rsidRPr="00CD540E">
        <w:rPr>
          <w:color w:val="000000"/>
          <w:szCs w:val="44"/>
          <w:lang w:bidi="he-IL"/>
        </w:rPr>
        <w:t>Lo, here it is!</w:t>
      </w:r>
      <w:r>
        <w:rPr>
          <w:color w:val="000000"/>
          <w:szCs w:val="44"/>
          <w:lang w:bidi="he-IL"/>
        </w:rPr>
        <w:t>’</w:t>
      </w:r>
      <w:r w:rsidRPr="00CD540E">
        <w:rPr>
          <w:color w:val="000000"/>
          <w:szCs w:val="44"/>
          <w:lang w:bidi="he-IL"/>
        </w:rPr>
        <w:t xml:space="preserve"> or </w:t>
      </w:r>
      <w:r>
        <w:rPr>
          <w:color w:val="000000"/>
          <w:szCs w:val="44"/>
          <w:lang w:bidi="he-IL"/>
        </w:rPr>
        <w:t>‘</w:t>
      </w:r>
      <w:r w:rsidRPr="00CD540E">
        <w:rPr>
          <w:color w:val="000000"/>
          <w:szCs w:val="44"/>
          <w:lang w:bidi="he-IL"/>
        </w:rPr>
        <w:t>There!</w:t>
      </w:r>
      <w:r>
        <w:rPr>
          <w:color w:val="000000"/>
          <w:szCs w:val="44"/>
          <w:lang w:bidi="he-IL"/>
        </w:rPr>
        <w:t>’</w:t>
      </w:r>
      <w:r w:rsidRPr="00CD540E">
        <w:rPr>
          <w:color w:val="000000"/>
          <w:szCs w:val="44"/>
          <w:lang w:bidi="he-IL"/>
        </w:rPr>
        <w:t xml:space="preserve"> for behold, the kingdom of God is in the midst of you.</w:t>
      </w:r>
      <w:r>
        <w:rPr>
          <w:color w:val="000000"/>
          <w:szCs w:val="44"/>
          <w:lang w:bidi="he-IL"/>
        </w:rPr>
        <w:t>”</w:t>
      </w:r>
    </w:p>
    <w:p w:rsidR="001016A7" w:rsidRDefault="00C033A3" w:rsidP="00662FD8">
      <w:r>
        <w:rPr>
          <w:i/>
          <w:iCs/>
        </w:rPr>
        <w:t>The Minister says</w:t>
      </w:r>
      <w:r w:rsidR="001016A7">
        <w:rPr>
          <w:i/>
          <w:iCs/>
        </w:rPr>
        <w:tab/>
      </w:r>
      <w:r w:rsidR="001016A7">
        <w:tab/>
        <w:t>The Gospel of the Lord.</w:t>
      </w:r>
    </w:p>
    <w:sectPr w:rsidR="001016A7" w:rsidSect="00321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58" w:rsidRDefault="00546458">
      <w:r>
        <w:separator/>
      </w:r>
    </w:p>
  </w:endnote>
  <w:endnote w:type="continuationSeparator" w:id="0">
    <w:p w:rsidR="00546458" w:rsidRDefault="0054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C9" w:rsidRDefault="009B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FA" w:rsidRDefault="007D24FA">
    <w:pPr>
      <w:rPr>
        <w:smallCaps/>
        <w:sz w:val="24"/>
      </w:rPr>
    </w:pPr>
    <w:r>
      <w:rPr>
        <w:smallCaps/>
        <w:sz w:val="24"/>
      </w:rPr>
      <w:t>Year C, Proper 23, Sunday: Mass</w:t>
    </w:r>
  </w:p>
  <w:p w:rsidR="007D24FA" w:rsidRDefault="007D24FA">
    <w:pPr>
      <w:rPr>
        <w:sz w:val="24"/>
      </w:rPr>
    </w:pPr>
    <w:bookmarkStart w:id="0" w:name="_GoBack"/>
    <w:r>
      <w:rPr>
        <w:smallCaps/>
        <w:sz w:val="24"/>
      </w:rPr>
      <w:t>Ruth 1:8</w:t>
    </w:r>
    <w:r w:rsidR="009B48C9">
      <w:rPr>
        <w:smallCaps/>
        <w:sz w:val="24"/>
      </w:rPr>
      <w:t>–</w:t>
    </w:r>
    <w:r>
      <w:rPr>
        <w:smallCaps/>
        <w:sz w:val="24"/>
      </w:rPr>
      <w:t xml:space="preserve">19a*; </w:t>
    </w:r>
    <w:r w:rsidR="002F55C9">
      <w:rPr>
        <w:smallCaps/>
        <w:sz w:val="24"/>
      </w:rPr>
      <w:t xml:space="preserve">Psalm 113; </w:t>
    </w:r>
    <w:r>
      <w:rPr>
        <w:smallCaps/>
        <w:sz w:val="24"/>
      </w:rPr>
      <w:t>2 Timothy 2:8</w:t>
    </w:r>
    <w:r w:rsidR="009B48C9">
      <w:rPr>
        <w:smallCaps/>
        <w:sz w:val="24"/>
      </w:rPr>
      <w:t>–</w:t>
    </w:r>
    <w:r>
      <w:rPr>
        <w:smallCaps/>
        <w:sz w:val="24"/>
      </w:rPr>
      <w:t>15*; Luke 17:11</w:t>
    </w:r>
    <w:r w:rsidR="009B48C9">
      <w:rPr>
        <w:smallCaps/>
        <w:sz w:val="24"/>
      </w:rPr>
      <w:t>–</w:t>
    </w:r>
    <w:r w:rsidR="00662FD8">
      <w:rPr>
        <w:smallCaps/>
        <w:sz w:val="24"/>
      </w:rPr>
      <w:t>21*</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C9" w:rsidRDefault="009B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58" w:rsidRDefault="00546458">
      <w:r>
        <w:separator/>
      </w:r>
    </w:p>
  </w:footnote>
  <w:footnote w:type="continuationSeparator" w:id="0">
    <w:p w:rsidR="00546458" w:rsidRDefault="0054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C9" w:rsidRDefault="009B4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C9" w:rsidRDefault="009B4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C9" w:rsidRDefault="009B4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F8"/>
    <w:rsid w:val="001016A7"/>
    <w:rsid w:val="002F55C9"/>
    <w:rsid w:val="00321D3D"/>
    <w:rsid w:val="00453D7F"/>
    <w:rsid w:val="00491BA6"/>
    <w:rsid w:val="004F4FAC"/>
    <w:rsid w:val="00507515"/>
    <w:rsid w:val="00527C2C"/>
    <w:rsid w:val="00546458"/>
    <w:rsid w:val="005A7A92"/>
    <w:rsid w:val="005D28FA"/>
    <w:rsid w:val="00662FD8"/>
    <w:rsid w:val="007005F0"/>
    <w:rsid w:val="0070120C"/>
    <w:rsid w:val="007D24FA"/>
    <w:rsid w:val="00932F07"/>
    <w:rsid w:val="009B48C9"/>
    <w:rsid w:val="00C033A3"/>
    <w:rsid w:val="00C86AC2"/>
    <w:rsid w:val="00D26889"/>
    <w:rsid w:val="00DA76F8"/>
    <w:rsid w:val="00DD4F79"/>
    <w:rsid w:val="00E8266B"/>
    <w:rsid w:val="00F21DD7"/>
    <w:rsid w:val="00F80FAE"/>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B23DA8"/>
  <w15:docId w15:val="{5B3A1608-269B-4F58-B5C0-F909B0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6889"/>
    <w:rPr>
      <w:rFonts w:ascii="Garamond" w:hAnsi="Garamond"/>
      <w:sz w:val="44"/>
      <w:szCs w:val="24"/>
    </w:rPr>
  </w:style>
  <w:style w:type="paragraph" w:styleId="Heading1">
    <w:name w:val="heading 1"/>
    <w:basedOn w:val="Normal"/>
    <w:next w:val="Normal"/>
    <w:qFormat/>
    <w:rsid w:val="00D26889"/>
    <w:pPr>
      <w:keepNext/>
      <w:outlineLvl w:val="0"/>
    </w:pPr>
    <w:rPr>
      <w:i/>
      <w:iCs/>
    </w:rPr>
  </w:style>
  <w:style w:type="paragraph" w:styleId="Heading2">
    <w:name w:val="heading 2"/>
    <w:basedOn w:val="Normal"/>
    <w:next w:val="Normal"/>
    <w:qFormat/>
    <w:rsid w:val="00D2688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889"/>
  </w:style>
  <w:style w:type="paragraph" w:styleId="Header">
    <w:name w:val="header"/>
    <w:basedOn w:val="Normal"/>
    <w:rsid w:val="00D26889"/>
    <w:pPr>
      <w:tabs>
        <w:tab w:val="center" w:pos="4320"/>
        <w:tab w:val="right" w:pos="8640"/>
      </w:tabs>
    </w:pPr>
  </w:style>
  <w:style w:type="paragraph" w:styleId="Footer">
    <w:name w:val="footer"/>
    <w:basedOn w:val="Normal"/>
    <w:rsid w:val="00D26889"/>
    <w:pPr>
      <w:tabs>
        <w:tab w:val="center" w:pos="4320"/>
        <w:tab w:val="right" w:pos="8640"/>
      </w:tabs>
    </w:pPr>
  </w:style>
  <w:style w:type="paragraph" w:styleId="BlockText">
    <w:name w:val="Block Text"/>
    <w:basedOn w:val="Normal"/>
    <w:rsid w:val="00D26889"/>
    <w:pPr>
      <w:ind w:left="720" w:right="720"/>
      <w:jc w:val="both"/>
    </w:pPr>
    <w:rPr>
      <w:sz w:val="24"/>
      <w:szCs w:val="20"/>
    </w:rPr>
  </w:style>
  <w:style w:type="character" w:styleId="Emphasis">
    <w:name w:val="Emphasis"/>
    <w:basedOn w:val="DefaultParagraphFont"/>
    <w:qFormat/>
    <w:rsid w:val="00D26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16</TotalTime>
  <Pages>6</Pages>
  <Words>981</Words>
  <Characters>4148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9</cp:revision>
  <cp:lastPrinted>2013-07-31T15:14:00Z</cp:lastPrinted>
  <dcterms:created xsi:type="dcterms:W3CDTF">2013-07-21T19:58:00Z</dcterms:created>
  <dcterms:modified xsi:type="dcterms:W3CDTF">2016-10-11T13:19:00Z</dcterms:modified>
</cp:coreProperties>
</file>