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C5A47" w14:textId="77777777" w:rsidR="006B4849" w:rsidRDefault="00412FE4">
      <w:pPr>
        <w:autoSpaceDE w:val="0"/>
        <w:autoSpaceDN w:val="0"/>
        <w:adjustRightInd w:val="0"/>
        <w:rPr>
          <w:b/>
          <w:smallCaps/>
        </w:rPr>
      </w:pPr>
      <w:r>
        <w:rPr>
          <w:b/>
          <w:smallCaps/>
        </w:rPr>
        <w:t>August 10,</w:t>
      </w:r>
    </w:p>
    <w:p w14:paraId="70302DFB" w14:textId="35873A33" w:rsidR="00412FE4" w:rsidRDefault="00412FE4">
      <w:pPr>
        <w:autoSpaceDE w:val="0"/>
        <w:autoSpaceDN w:val="0"/>
        <w:adjustRightInd w:val="0"/>
        <w:rPr>
          <w:b/>
          <w:smallCaps/>
        </w:rPr>
      </w:pPr>
      <w:r>
        <w:rPr>
          <w:b/>
          <w:smallCaps/>
        </w:rPr>
        <w:t>Laurence</w:t>
      </w:r>
      <w:r w:rsidR="006B4849">
        <w:rPr>
          <w:b/>
          <w:smallCaps/>
        </w:rPr>
        <w:t>, Deacon</w:t>
      </w:r>
      <w:r w:rsidR="009B7E2C">
        <w:rPr>
          <w:b/>
          <w:smallCaps/>
        </w:rPr>
        <w:t>,</w:t>
      </w:r>
      <w:r w:rsidR="006B4849">
        <w:rPr>
          <w:b/>
          <w:smallCaps/>
        </w:rPr>
        <w:t xml:space="preserve"> and Martyr at Rome, 258</w:t>
      </w:r>
      <w:r w:rsidR="00F64583">
        <w:rPr>
          <w:b/>
          <w:smallCaps/>
        </w:rPr>
        <w:t>: Mass</w:t>
      </w:r>
    </w:p>
    <w:p w14:paraId="0360EE5F" w14:textId="77777777" w:rsidR="00412FE4" w:rsidRDefault="00412FE4">
      <w:pPr>
        <w:pStyle w:val="Header"/>
        <w:tabs>
          <w:tab w:val="clear" w:pos="4320"/>
          <w:tab w:val="clear" w:pos="8640"/>
        </w:tabs>
        <w:rPr>
          <w:smallCaps/>
        </w:rPr>
      </w:pPr>
    </w:p>
    <w:p w14:paraId="38A5737A" w14:textId="77777777" w:rsidR="00412FE4" w:rsidRDefault="00412FE4">
      <w:pPr>
        <w:pStyle w:val="Header"/>
        <w:tabs>
          <w:tab w:val="clear" w:pos="4320"/>
          <w:tab w:val="clear" w:pos="8640"/>
        </w:tabs>
        <w:rPr>
          <w:smallCaps/>
        </w:rPr>
      </w:pPr>
    </w:p>
    <w:p w14:paraId="3E4BD54E" w14:textId="77777777" w:rsidR="00412FE4" w:rsidRDefault="00412FE4">
      <w:pPr>
        <w:rPr>
          <w:i/>
          <w:iCs/>
        </w:rPr>
      </w:pPr>
      <w:r>
        <w:rPr>
          <w:i/>
          <w:iCs/>
        </w:rPr>
        <w:t>The First Lesson.</w:t>
      </w:r>
      <w:r w:rsidR="00424B2F">
        <w:rPr>
          <w:i/>
          <w:iCs/>
        </w:rPr>
        <w:t xml:space="preserve"> </w:t>
      </w:r>
      <w:r>
        <w:rPr>
          <w:i/>
          <w:iCs/>
        </w:rPr>
        <w:t>The Reader begins</w:t>
      </w:r>
    </w:p>
    <w:p w14:paraId="7E42DDD6" w14:textId="77777777" w:rsidR="00F64583" w:rsidRDefault="00412FE4">
      <w:pPr>
        <w:pStyle w:val="Heading2"/>
      </w:pPr>
      <w:r>
        <w:t xml:space="preserve">A </w:t>
      </w:r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  <w:r>
        <w:t xml:space="preserve"> from the </w:t>
      </w:r>
    </w:p>
    <w:p w14:paraId="6645460A" w14:textId="77777777" w:rsidR="00412FE4" w:rsidRDefault="00F64583">
      <w:pPr>
        <w:pStyle w:val="Heading2"/>
      </w:pPr>
      <w:r>
        <w:tab/>
      </w:r>
      <w:r w:rsidR="00412FE4">
        <w:t>Second Letter of Paul to the Corinthians</w:t>
      </w:r>
    </w:p>
    <w:p w14:paraId="0A9CCBAC" w14:textId="77777777" w:rsidR="00412FE4" w:rsidRDefault="00412FE4">
      <w:r>
        <w:t>The point is this: he who sows sparingly will also reap sparingly, and he who sows bountifully will also reap bountifully.</w:t>
      </w:r>
      <w:r w:rsidR="00424B2F">
        <w:t xml:space="preserve"> </w:t>
      </w:r>
      <w:r>
        <w:t>Each one must do as he has made up his mind, not reluctantly or under compulsion, for God loves a cheerful giver.</w:t>
      </w:r>
      <w:r w:rsidR="00424B2F">
        <w:t xml:space="preserve"> </w:t>
      </w:r>
      <w:r>
        <w:t>And God is able to provide you with every blessing in abundance, so that you may always have enough of everything and may provide in abundance for every good work.</w:t>
      </w:r>
      <w:r w:rsidR="00424B2F">
        <w:t xml:space="preserve"> </w:t>
      </w:r>
      <w:r>
        <w:t>As it is written, “He scatters abroad, he gives to the poor; his righteousness endures for ever.”</w:t>
      </w:r>
      <w:r w:rsidR="00424B2F">
        <w:t xml:space="preserve"> </w:t>
      </w:r>
      <w:r>
        <w:t>He who supplies seed to the sower and bread for food will supply and multiply your resources and increase the harvest of your righteousness.</w:t>
      </w:r>
    </w:p>
    <w:p w14:paraId="3C3E3763" w14:textId="77777777" w:rsidR="00412FE4" w:rsidRDefault="00412FE4">
      <w:r>
        <w:rPr>
          <w:i/>
          <w:iCs/>
        </w:rPr>
        <w:t>The Reader concludes</w:t>
      </w:r>
      <w:r>
        <w:tab/>
        <w:t>The Word of the Lord.</w:t>
      </w:r>
    </w:p>
    <w:p w14:paraId="39DFA9C1" w14:textId="77777777" w:rsidR="00412FE4" w:rsidRDefault="00412FE4"/>
    <w:p w14:paraId="54803451" w14:textId="77777777" w:rsidR="00412FE4" w:rsidRDefault="00412FE4"/>
    <w:p w14:paraId="02D62B14" w14:textId="77777777" w:rsidR="004A0060" w:rsidRDefault="00412FE4" w:rsidP="004A0060">
      <w:p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Psalm 12</w:t>
      </w:r>
      <w:r w:rsidR="004A0060">
        <w:rPr>
          <w:b/>
          <w:bCs/>
        </w:rPr>
        <w:t>6</w:t>
      </w:r>
    </w:p>
    <w:p w14:paraId="769A1EC8" w14:textId="4E67E557" w:rsidR="00F64583" w:rsidRPr="00811327" w:rsidRDefault="00F64583" w:rsidP="004A0060">
      <w:pPr>
        <w:rPr>
          <w:i/>
          <w:iCs/>
          <w:szCs w:val="44"/>
        </w:rPr>
      </w:pPr>
      <w:r>
        <w:rPr>
          <w:i/>
          <w:iCs/>
          <w:szCs w:val="44"/>
        </w:rPr>
        <w:t>At Said Mass the Reader says</w:t>
      </w:r>
      <w:r w:rsidRPr="00811327">
        <w:rPr>
          <w:i/>
          <w:iCs/>
          <w:szCs w:val="44"/>
        </w:rPr>
        <w:tab/>
      </w:r>
    </w:p>
    <w:p w14:paraId="119BDBB7" w14:textId="1AC94732" w:rsidR="00F64583" w:rsidRPr="00811327" w:rsidRDefault="00F64583" w:rsidP="00F64583">
      <w:pPr>
        <w:suppressAutoHyphens/>
        <w:rPr>
          <w:spacing w:val="-2"/>
          <w:szCs w:val="44"/>
        </w:rPr>
      </w:pPr>
      <w:r w:rsidRPr="00811327">
        <w:rPr>
          <w:szCs w:val="44"/>
        </w:rPr>
        <w:t xml:space="preserve">Please join me in reading Psalm </w:t>
      </w:r>
      <w:r>
        <w:rPr>
          <w:szCs w:val="44"/>
        </w:rPr>
        <w:t>1</w:t>
      </w:r>
      <w:r w:rsidR="004A0060">
        <w:rPr>
          <w:szCs w:val="44"/>
        </w:rPr>
        <w:t>26</w:t>
      </w:r>
      <w:r w:rsidRPr="00811327">
        <w:rPr>
          <w:szCs w:val="44"/>
        </w:rPr>
        <w:t>,</w:t>
      </w:r>
      <w:r>
        <w:rPr>
          <w:szCs w:val="44"/>
        </w:rPr>
        <w:t xml:space="preserve"> </w:t>
      </w:r>
      <w:r w:rsidRPr="00811327">
        <w:rPr>
          <w:szCs w:val="44"/>
        </w:rPr>
        <w:t xml:space="preserve">found in the red Prayer Book on page </w:t>
      </w:r>
      <w:r>
        <w:rPr>
          <w:szCs w:val="44"/>
        </w:rPr>
        <w:t>7</w:t>
      </w:r>
      <w:r w:rsidR="004A0060">
        <w:rPr>
          <w:szCs w:val="44"/>
        </w:rPr>
        <w:t>82</w:t>
      </w:r>
      <w:r w:rsidRPr="00811327">
        <w:rPr>
          <w:szCs w:val="44"/>
        </w:rPr>
        <w:t>.</w:t>
      </w:r>
    </w:p>
    <w:p w14:paraId="2348B51A" w14:textId="77777777" w:rsidR="00F64583" w:rsidRDefault="00424B2F" w:rsidP="00F64583">
      <w:pPr>
        <w:suppressAutoHyphens/>
        <w:ind w:left="2880" w:hanging="2880"/>
        <w:rPr>
          <w:i/>
          <w:iCs/>
          <w:szCs w:val="44"/>
        </w:rPr>
      </w:pPr>
      <w:r>
        <w:rPr>
          <w:i/>
          <w:iCs/>
          <w:szCs w:val="44"/>
        </w:rPr>
        <w:t>(</w:t>
      </w:r>
      <w:r w:rsidR="00F64583" w:rsidRPr="00811327">
        <w:rPr>
          <w:i/>
          <w:iCs/>
          <w:szCs w:val="44"/>
        </w:rPr>
        <w:t xml:space="preserve">The Reader repeats the above information </w:t>
      </w:r>
      <w:r>
        <w:rPr>
          <w:i/>
          <w:iCs/>
          <w:szCs w:val="44"/>
        </w:rPr>
        <w:t>as needed</w:t>
      </w:r>
      <w:r w:rsidR="00F64583" w:rsidRPr="00811327">
        <w:rPr>
          <w:i/>
          <w:iCs/>
          <w:szCs w:val="44"/>
        </w:rPr>
        <w:t>.</w:t>
      </w:r>
      <w:r>
        <w:rPr>
          <w:i/>
          <w:iCs/>
          <w:szCs w:val="44"/>
        </w:rPr>
        <w:t>)</w:t>
      </w:r>
    </w:p>
    <w:p w14:paraId="37587412" w14:textId="77777777" w:rsidR="00F64583" w:rsidRDefault="00F64583" w:rsidP="00F64583">
      <w:pPr>
        <w:suppressAutoHyphens/>
        <w:ind w:left="2880" w:hanging="2880"/>
        <w:rPr>
          <w:i/>
          <w:iCs/>
          <w:szCs w:val="44"/>
        </w:rPr>
      </w:pPr>
    </w:p>
    <w:p w14:paraId="5769B745" w14:textId="77777777" w:rsidR="00F64583" w:rsidRPr="00811327" w:rsidRDefault="00F64583" w:rsidP="00F64583">
      <w:pPr>
        <w:suppressAutoHyphens/>
        <w:rPr>
          <w:i/>
          <w:iCs/>
          <w:szCs w:val="44"/>
        </w:rPr>
      </w:pPr>
      <w:r>
        <w:rPr>
          <w:i/>
          <w:iCs/>
          <w:szCs w:val="44"/>
        </w:rPr>
        <w:t>At Sung Mass the Reader says</w:t>
      </w:r>
    </w:p>
    <w:p w14:paraId="0DA8BF04" w14:textId="2C8F1624" w:rsidR="00F64583" w:rsidRPr="00811327" w:rsidRDefault="00F64583" w:rsidP="00F64583">
      <w:pPr>
        <w:suppressAutoHyphens/>
        <w:rPr>
          <w:spacing w:val="-2"/>
          <w:szCs w:val="44"/>
        </w:rPr>
      </w:pPr>
      <w:r w:rsidRPr="00811327">
        <w:rPr>
          <w:szCs w:val="44"/>
        </w:rPr>
        <w:t xml:space="preserve">Please join me in reading Psalm </w:t>
      </w:r>
      <w:r w:rsidR="004A0060">
        <w:rPr>
          <w:szCs w:val="44"/>
        </w:rPr>
        <w:t>126</w:t>
      </w:r>
      <w:r>
        <w:rPr>
          <w:szCs w:val="44"/>
        </w:rPr>
        <w:t xml:space="preserve"> </w:t>
      </w:r>
      <w:r w:rsidR="00424B2F">
        <w:rPr>
          <w:szCs w:val="44"/>
        </w:rPr>
        <w:t xml:space="preserve">as </w:t>
      </w:r>
      <w:r w:rsidRPr="00811327">
        <w:rPr>
          <w:szCs w:val="44"/>
        </w:rPr>
        <w:t xml:space="preserve">found in the </w:t>
      </w:r>
      <w:r w:rsidR="00424B2F">
        <w:rPr>
          <w:szCs w:val="44"/>
        </w:rPr>
        <w:t xml:space="preserve">service </w:t>
      </w:r>
      <w:r>
        <w:rPr>
          <w:szCs w:val="44"/>
        </w:rPr>
        <w:t>bulletin</w:t>
      </w:r>
      <w:r w:rsidRPr="00811327">
        <w:rPr>
          <w:szCs w:val="44"/>
        </w:rPr>
        <w:t>.</w:t>
      </w:r>
    </w:p>
    <w:p w14:paraId="1DB4B3FA" w14:textId="77777777" w:rsidR="00F64583" w:rsidRPr="00811327" w:rsidRDefault="00F64583" w:rsidP="00F64583">
      <w:pPr>
        <w:suppressAutoHyphens/>
        <w:ind w:left="2880" w:hanging="2880"/>
        <w:rPr>
          <w:i/>
          <w:iCs/>
          <w:szCs w:val="44"/>
        </w:rPr>
      </w:pPr>
      <w:r w:rsidRPr="00811327">
        <w:rPr>
          <w:i/>
          <w:iCs/>
          <w:szCs w:val="44"/>
        </w:rPr>
        <w:t>The Reader repeats the above information several times.</w:t>
      </w:r>
    </w:p>
    <w:p w14:paraId="38694826" w14:textId="77777777" w:rsidR="00412FE4" w:rsidRDefault="00412FE4">
      <w:pPr>
        <w:rPr>
          <w:i/>
          <w:spacing w:val="-2"/>
        </w:rPr>
      </w:pPr>
    </w:p>
    <w:p w14:paraId="071E10B1" w14:textId="77777777" w:rsidR="004A0060" w:rsidRDefault="004A0060" w:rsidP="004A0060">
      <w:pPr>
        <w:rPr>
          <w:szCs w:val="20"/>
        </w:rPr>
      </w:pPr>
      <w:r>
        <w:t xml:space="preserve">1 </w:t>
      </w:r>
      <w:r>
        <w:tab/>
        <w:t xml:space="preserve">When the </w:t>
      </w:r>
      <w:r>
        <w:rPr>
          <w:rFonts w:eastAsia="Arial Unicode MS" w:cs="Arial Unicode MS"/>
          <w:smallCaps/>
        </w:rPr>
        <w:t>Lord</w:t>
      </w:r>
      <w:r>
        <w:rPr>
          <w:rFonts w:eastAsia="Arial Unicode MS" w:cs="Arial Unicode MS"/>
        </w:rPr>
        <w:t xml:space="preserve"> </w:t>
      </w:r>
      <w:r>
        <w:t>restored the fortunes of Zion, *</w:t>
      </w:r>
    </w:p>
    <w:p w14:paraId="2773158B" w14:textId="77777777" w:rsidR="004A0060" w:rsidRDefault="004A0060" w:rsidP="004A0060">
      <w:r>
        <w:t xml:space="preserve"> </w:t>
      </w:r>
      <w:r>
        <w:tab/>
        <w:t xml:space="preserve">  then were we like those who dream.</w:t>
      </w:r>
    </w:p>
    <w:p w14:paraId="050E34AA" w14:textId="77777777" w:rsidR="004A0060" w:rsidRDefault="004A0060" w:rsidP="004A0060">
      <w:r>
        <w:t xml:space="preserve"> </w:t>
      </w:r>
    </w:p>
    <w:p w14:paraId="0D0715F5" w14:textId="77777777" w:rsidR="004A0060" w:rsidRDefault="004A0060" w:rsidP="004A0060">
      <w:r>
        <w:t xml:space="preserve">2 </w:t>
      </w:r>
      <w:r>
        <w:tab/>
        <w:t>Then was our mouth filled with laughter, *</w:t>
      </w:r>
    </w:p>
    <w:p w14:paraId="63E21452" w14:textId="77777777" w:rsidR="004A0060" w:rsidRDefault="004A0060" w:rsidP="004A0060">
      <w:r>
        <w:t xml:space="preserve"> </w:t>
      </w:r>
      <w:r>
        <w:tab/>
        <w:t xml:space="preserve">  and our tongue with shouts of joy.</w:t>
      </w:r>
    </w:p>
    <w:p w14:paraId="73327018" w14:textId="77777777" w:rsidR="004A0060" w:rsidRDefault="004A0060" w:rsidP="004A0060">
      <w:r>
        <w:t xml:space="preserve"> </w:t>
      </w:r>
    </w:p>
    <w:p w14:paraId="71032E8B" w14:textId="77777777" w:rsidR="004A0060" w:rsidRDefault="004A0060" w:rsidP="004A0060">
      <w:r>
        <w:t xml:space="preserve">3 </w:t>
      </w:r>
      <w:r>
        <w:tab/>
        <w:t>Then they said among the nations, *</w:t>
      </w:r>
    </w:p>
    <w:p w14:paraId="221D8502" w14:textId="77777777" w:rsidR="004A0060" w:rsidRDefault="004A0060" w:rsidP="004A0060">
      <w:r>
        <w:t xml:space="preserve"> </w:t>
      </w:r>
      <w:r>
        <w:tab/>
        <w:t xml:space="preserve">  “The </w:t>
      </w:r>
      <w:r>
        <w:rPr>
          <w:rFonts w:eastAsia="Arial Unicode MS" w:cs="Arial Unicode MS"/>
          <w:smallCaps/>
        </w:rPr>
        <w:t>Lord</w:t>
      </w:r>
      <w:r>
        <w:rPr>
          <w:rFonts w:eastAsia="Arial Unicode MS" w:cs="Arial Unicode MS"/>
        </w:rPr>
        <w:t xml:space="preserve"> </w:t>
      </w:r>
      <w:r>
        <w:t>has done great things for them.”</w:t>
      </w:r>
    </w:p>
    <w:p w14:paraId="6184509A" w14:textId="77777777" w:rsidR="004A0060" w:rsidRDefault="004A0060" w:rsidP="004A0060">
      <w:r>
        <w:t xml:space="preserve"> </w:t>
      </w:r>
    </w:p>
    <w:p w14:paraId="2C150A99" w14:textId="77777777" w:rsidR="004A0060" w:rsidRDefault="004A0060" w:rsidP="004A0060">
      <w:r>
        <w:t xml:space="preserve">4 </w:t>
      </w:r>
      <w:r>
        <w:tab/>
        <w:t xml:space="preserve">The </w:t>
      </w:r>
      <w:r>
        <w:rPr>
          <w:rFonts w:eastAsia="Arial Unicode MS" w:cs="Arial Unicode MS"/>
          <w:smallCaps/>
        </w:rPr>
        <w:t>Lord</w:t>
      </w:r>
      <w:r>
        <w:rPr>
          <w:rFonts w:eastAsia="Arial Unicode MS" w:cs="Arial Unicode MS"/>
        </w:rPr>
        <w:t xml:space="preserve"> </w:t>
      </w:r>
      <w:r>
        <w:t>has done great things for us, *</w:t>
      </w:r>
    </w:p>
    <w:p w14:paraId="3E446394" w14:textId="77777777" w:rsidR="004A0060" w:rsidRDefault="004A0060" w:rsidP="004A0060">
      <w:pPr>
        <w:ind w:firstLine="720"/>
      </w:pPr>
      <w:r>
        <w:t xml:space="preserve">  and we are glad indeed.</w:t>
      </w:r>
    </w:p>
    <w:p w14:paraId="60ACEFFE" w14:textId="77777777" w:rsidR="004A0060" w:rsidRDefault="004A0060" w:rsidP="004A0060">
      <w:r>
        <w:t xml:space="preserve"> </w:t>
      </w:r>
    </w:p>
    <w:p w14:paraId="657FCB32" w14:textId="77777777" w:rsidR="004A0060" w:rsidRDefault="004A0060" w:rsidP="004A0060">
      <w:r>
        <w:t xml:space="preserve">5 </w:t>
      </w:r>
      <w:r>
        <w:tab/>
        <w:t xml:space="preserve">Restore our fortunes, O </w:t>
      </w:r>
      <w:r>
        <w:rPr>
          <w:rFonts w:eastAsia="Arial Unicode MS" w:cs="Arial Unicode MS"/>
          <w:smallCaps/>
        </w:rPr>
        <w:t>Lord</w:t>
      </w:r>
      <w:r>
        <w:t>, *</w:t>
      </w:r>
    </w:p>
    <w:p w14:paraId="72A33AE4" w14:textId="77777777" w:rsidR="004A0060" w:rsidRDefault="004A0060" w:rsidP="004A0060">
      <w:r>
        <w:lastRenderedPageBreak/>
        <w:t xml:space="preserve"> </w:t>
      </w:r>
      <w:r>
        <w:tab/>
        <w:t xml:space="preserve">  like the watercourses of the Negev.</w:t>
      </w:r>
    </w:p>
    <w:p w14:paraId="7B173516" w14:textId="77777777" w:rsidR="004A0060" w:rsidRDefault="004A0060" w:rsidP="004A0060">
      <w:r>
        <w:t xml:space="preserve"> </w:t>
      </w:r>
    </w:p>
    <w:p w14:paraId="445C7B5D" w14:textId="77777777" w:rsidR="004A0060" w:rsidRDefault="004A0060" w:rsidP="004A0060">
      <w:r>
        <w:t xml:space="preserve">6 </w:t>
      </w:r>
      <w:r>
        <w:tab/>
        <w:t>Those who sowed with tears *</w:t>
      </w:r>
    </w:p>
    <w:p w14:paraId="2AF567B1" w14:textId="77777777" w:rsidR="004A0060" w:rsidRDefault="004A0060" w:rsidP="004A0060">
      <w:r>
        <w:t xml:space="preserve"> </w:t>
      </w:r>
      <w:r>
        <w:tab/>
        <w:t xml:space="preserve">  will reap with songs of joy.</w:t>
      </w:r>
    </w:p>
    <w:p w14:paraId="2397C107" w14:textId="77777777" w:rsidR="004A0060" w:rsidRDefault="004A0060" w:rsidP="004A0060">
      <w:r>
        <w:t xml:space="preserve"> </w:t>
      </w:r>
    </w:p>
    <w:p w14:paraId="0FD4E736" w14:textId="77777777" w:rsidR="004A0060" w:rsidRDefault="004A0060" w:rsidP="004A0060">
      <w:r>
        <w:t xml:space="preserve">7 </w:t>
      </w:r>
      <w:r>
        <w:tab/>
        <w:t>Those who go out weeping, carrying the seed, *</w:t>
      </w:r>
    </w:p>
    <w:p w14:paraId="684B427A" w14:textId="77777777" w:rsidR="004A0060" w:rsidRDefault="004A0060" w:rsidP="004A0060">
      <w:pPr>
        <w:ind w:firstLine="720"/>
      </w:pPr>
      <w:r>
        <w:t xml:space="preserve">  will come again with joy, shouldering their </w:t>
      </w:r>
    </w:p>
    <w:p w14:paraId="75B6C8E6" w14:textId="214B7EC6" w:rsidR="004A0060" w:rsidRDefault="004A0060" w:rsidP="004A0060">
      <w:pPr>
        <w:ind w:left="2160" w:firstLine="720"/>
      </w:pPr>
      <w:r>
        <w:t>sheaves.</w:t>
      </w:r>
    </w:p>
    <w:p w14:paraId="0738C8CC" w14:textId="73366A99" w:rsidR="004A0060" w:rsidRDefault="004A0060"/>
    <w:p w14:paraId="09A45A0F" w14:textId="77777777" w:rsidR="004A0060" w:rsidRDefault="004A0060"/>
    <w:p w14:paraId="16B07888" w14:textId="287BFC6C" w:rsidR="00412FE4" w:rsidRPr="006D63EC" w:rsidRDefault="00424B2F">
      <w:pPr>
        <w:suppressAutoHyphens/>
        <w:rPr>
          <w:b/>
          <w:spacing w:val="-2"/>
          <w:szCs w:val="44"/>
        </w:rPr>
      </w:pPr>
      <w:r w:rsidRPr="006D63EC">
        <w:rPr>
          <w:b/>
          <w:spacing w:val="-2"/>
          <w:szCs w:val="44"/>
        </w:rPr>
        <w:t xml:space="preserve">The </w:t>
      </w:r>
      <w:r w:rsidR="00412FE4" w:rsidRPr="006D63EC">
        <w:rPr>
          <w:b/>
          <w:spacing w:val="-2"/>
          <w:szCs w:val="44"/>
        </w:rPr>
        <w:t>Gospel</w:t>
      </w:r>
      <w:r w:rsidRPr="006D63EC">
        <w:rPr>
          <w:b/>
          <w:spacing w:val="-2"/>
          <w:szCs w:val="44"/>
        </w:rPr>
        <w:t xml:space="preserve"> Acclamation</w:t>
      </w:r>
    </w:p>
    <w:p w14:paraId="0B0CC5D6" w14:textId="77777777" w:rsidR="00412FE4" w:rsidRPr="006D63EC" w:rsidRDefault="00424B2F">
      <w:pPr>
        <w:pStyle w:val="BlockText"/>
        <w:ind w:left="0"/>
        <w:jc w:val="left"/>
        <w:rPr>
          <w:i/>
          <w:sz w:val="44"/>
          <w:szCs w:val="44"/>
        </w:rPr>
      </w:pPr>
      <w:r w:rsidRPr="006D63EC">
        <w:rPr>
          <w:i/>
          <w:sz w:val="44"/>
          <w:szCs w:val="44"/>
        </w:rPr>
        <w:t>The R</w:t>
      </w:r>
      <w:r w:rsidR="00412FE4" w:rsidRPr="006D63EC">
        <w:rPr>
          <w:i/>
          <w:sz w:val="44"/>
          <w:szCs w:val="44"/>
        </w:rPr>
        <w:t>eader leads the appointed acclamation.</w:t>
      </w:r>
    </w:p>
    <w:p w14:paraId="040E60B6" w14:textId="77777777" w:rsidR="00412FE4" w:rsidRPr="006D63EC" w:rsidRDefault="00412FE4">
      <w:pPr>
        <w:suppressAutoHyphens/>
        <w:rPr>
          <w:spacing w:val="-2"/>
          <w:szCs w:val="44"/>
        </w:rPr>
      </w:pPr>
      <w:r w:rsidRPr="006D63EC">
        <w:rPr>
          <w:i/>
          <w:iCs/>
          <w:spacing w:val="-2"/>
          <w:szCs w:val="44"/>
        </w:rPr>
        <w:t>Reader</w:t>
      </w:r>
      <w:r w:rsidRPr="006D63EC">
        <w:rPr>
          <w:spacing w:val="-2"/>
          <w:szCs w:val="44"/>
        </w:rPr>
        <w:tab/>
      </w:r>
      <w:r w:rsidRPr="006D63EC">
        <w:rPr>
          <w:spacing w:val="-2"/>
          <w:szCs w:val="44"/>
        </w:rPr>
        <w:tab/>
        <w:t>Alleluia.</w:t>
      </w:r>
    </w:p>
    <w:p w14:paraId="36A0E1E9" w14:textId="77777777" w:rsidR="00412FE4" w:rsidRPr="006D63EC" w:rsidRDefault="00412FE4">
      <w:pPr>
        <w:suppressAutoHyphens/>
        <w:rPr>
          <w:spacing w:val="-2"/>
          <w:szCs w:val="44"/>
        </w:rPr>
      </w:pPr>
      <w:r w:rsidRPr="006D63EC">
        <w:rPr>
          <w:i/>
          <w:iCs/>
          <w:spacing w:val="-2"/>
          <w:szCs w:val="44"/>
        </w:rPr>
        <w:t>People</w:t>
      </w:r>
      <w:r w:rsidRPr="006D63EC">
        <w:rPr>
          <w:spacing w:val="-2"/>
          <w:szCs w:val="44"/>
        </w:rPr>
        <w:tab/>
      </w:r>
      <w:r w:rsidRPr="006D63EC">
        <w:rPr>
          <w:spacing w:val="-2"/>
          <w:szCs w:val="44"/>
        </w:rPr>
        <w:tab/>
        <w:t>Alleluia.</w:t>
      </w:r>
    </w:p>
    <w:p w14:paraId="55077F89" w14:textId="77777777" w:rsidR="006D63EC" w:rsidRPr="006D63EC" w:rsidRDefault="00412FE4" w:rsidP="006D63EC">
      <w:pPr>
        <w:rPr>
          <w:szCs w:val="44"/>
        </w:rPr>
      </w:pPr>
      <w:r w:rsidRPr="006D63EC">
        <w:rPr>
          <w:i/>
          <w:spacing w:val="-2"/>
          <w:szCs w:val="44"/>
        </w:rPr>
        <w:t>Reader</w:t>
      </w:r>
      <w:r w:rsidRPr="006D63EC">
        <w:rPr>
          <w:i/>
          <w:spacing w:val="-2"/>
          <w:szCs w:val="44"/>
        </w:rPr>
        <w:tab/>
      </w:r>
      <w:r w:rsidRPr="006D63EC">
        <w:rPr>
          <w:i/>
          <w:spacing w:val="-2"/>
          <w:szCs w:val="44"/>
        </w:rPr>
        <w:tab/>
      </w:r>
      <w:r w:rsidR="006D63EC" w:rsidRPr="006D63EC">
        <w:rPr>
          <w:szCs w:val="44"/>
        </w:rPr>
        <w:t>Blessed are those who endure trials, *</w:t>
      </w:r>
    </w:p>
    <w:p w14:paraId="0BF2B359" w14:textId="77777777" w:rsidR="00842137" w:rsidRDefault="006D63EC" w:rsidP="006D63EC">
      <w:pPr>
        <w:rPr>
          <w:szCs w:val="44"/>
        </w:rPr>
      </w:pPr>
      <w:r w:rsidRPr="006D63EC">
        <w:rPr>
          <w:szCs w:val="44"/>
        </w:rPr>
        <w:tab/>
      </w:r>
      <w:r w:rsidRPr="006D63EC">
        <w:rPr>
          <w:szCs w:val="44"/>
        </w:rPr>
        <w:tab/>
      </w:r>
      <w:r>
        <w:rPr>
          <w:szCs w:val="44"/>
        </w:rPr>
        <w:tab/>
      </w:r>
      <w:r w:rsidRPr="006D63EC">
        <w:rPr>
          <w:szCs w:val="44"/>
        </w:rPr>
        <w:t xml:space="preserve">  for when they have stood the test</w:t>
      </w:r>
      <w:r w:rsidR="00842137">
        <w:rPr>
          <w:szCs w:val="44"/>
        </w:rPr>
        <w:t>,</w:t>
      </w:r>
      <w:r w:rsidRPr="006D63EC">
        <w:rPr>
          <w:szCs w:val="44"/>
        </w:rPr>
        <w:t xml:space="preserve"> </w:t>
      </w:r>
    </w:p>
    <w:p w14:paraId="77AF0213" w14:textId="11E1E88E" w:rsidR="00412FE4" w:rsidRPr="006D63EC" w:rsidRDefault="00842137" w:rsidP="00842137">
      <w:pPr>
        <w:ind w:left="1440" w:firstLine="720"/>
        <w:rPr>
          <w:iCs/>
          <w:spacing w:val="-2"/>
          <w:szCs w:val="44"/>
        </w:rPr>
      </w:pPr>
      <w:r>
        <w:rPr>
          <w:szCs w:val="44"/>
        </w:rPr>
        <w:t xml:space="preserve">  </w:t>
      </w:r>
      <w:r w:rsidR="006D63EC" w:rsidRPr="006D63EC">
        <w:rPr>
          <w:szCs w:val="44"/>
        </w:rPr>
        <w:t>they</w:t>
      </w:r>
      <w:r>
        <w:rPr>
          <w:szCs w:val="44"/>
        </w:rPr>
        <w:t xml:space="preserve"> </w:t>
      </w:r>
      <w:r w:rsidR="006D63EC" w:rsidRPr="006D63EC">
        <w:rPr>
          <w:szCs w:val="44"/>
        </w:rPr>
        <w:t>will receive the crown of life</w:t>
      </w:r>
      <w:r w:rsidR="00412FE4" w:rsidRPr="006D63EC">
        <w:rPr>
          <w:szCs w:val="44"/>
        </w:rPr>
        <w:t>.</w:t>
      </w:r>
    </w:p>
    <w:p w14:paraId="0FEF7DC1" w14:textId="77777777" w:rsidR="00412FE4" w:rsidRPr="006D63EC" w:rsidRDefault="00412FE4">
      <w:pPr>
        <w:suppressAutoHyphens/>
        <w:rPr>
          <w:spacing w:val="-2"/>
          <w:szCs w:val="44"/>
        </w:rPr>
      </w:pPr>
      <w:r w:rsidRPr="006D63EC">
        <w:rPr>
          <w:i/>
          <w:iCs/>
          <w:spacing w:val="-2"/>
          <w:szCs w:val="44"/>
        </w:rPr>
        <w:t>People</w:t>
      </w:r>
      <w:r w:rsidRPr="006D63EC">
        <w:rPr>
          <w:spacing w:val="-2"/>
          <w:szCs w:val="44"/>
        </w:rPr>
        <w:tab/>
      </w:r>
      <w:r w:rsidRPr="006D63EC">
        <w:rPr>
          <w:spacing w:val="-2"/>
          <w:szCs w:val="44"/>
        </w:rPr>
        <w:tab/>
        <w:t>Alleluia.</w:t>
      </w:r>
    </w:p>
    <w:p w14:paraId="71B8097C" w14:textId="77777777" w:rsidR="00412FE4" w:rsidRDefault="00412FE4">
      <w:pPr>
        <w:suppressAutoHyphens/>
        <w:rPr>
          <w:spacing w:val="-2"/>
        </w:rPr>
      </w:pPr>
    </w:p>
    <w:p w14:paraId="3C50D8FA" w14:textId="77777777" w:rsidR="00424B2F" w:rsidRPr="00424B2F" w:rsidRDefault="00424B2F">
      <w:pPr>
        <w:suppressAutoHyphens/>
        <w:rPr>
          <w:i/>
          <w:spacing w:val="-2"/>
        </w:rPr>
      </w:pPr>
      <w:r w:rsidRPr="00424B2F">
        <w:rPr>
          <w:i/>
          <w:spacing w:val="-2"/>
        </w:rPr>
        <w:t>The Reader returns to his or her seat.</w:t>
      </w:r>
    </w:p>
    <w:p w14:paraId="04A0BD46" w14:textId="77777777" w:rsidR="00424B2F" w:rsidRDefault="00424B2F">
      <w:pPr>
        <w:suppressAutoHyphens/>
        <w:rPr>
          <w:spacing w:val="-2"/>
        </w:rPr>
      </w:pPr>
    </w:p>
    <w:p w14:paraId="2589E0BA" w14:textId="77777777" w:rsidR="00412FE4" w:rsidRDefault="00412FE4">
      <w:pPr>
        <w:suppressAutoHyphens/>
        <w:rPr>
          <w:spacing w:val="-2"/>
        </w:rPr>
      </w:pPr>
    </w:p>
    <w:p w14:paraId="3E37019E" w14:textId="77777777" w:rsidR="004A0060" w:rsidRDefault="004A0060">
      <w:pPr>
        <w:rPr>
          <w:b/>
          <w:bCs/>
        </w:rPr>
      </w:pPr>
      <w:r>
        <w:rPr>
          <w:b/>
          <w:bCs/>
        </w:rPr>
        <w:br w:type="page"/>
      </w:r>
    </w:p>
    <w:p w14:paraId="357EFF2F" w14:textId="36ADA245" w:rsidR="00412FE4" w:rsidRPr="00AD5D89" w:rsidRDefault="00412FE4" w:rsidP="00AD5D89">
      <w:pPr>
        <w:autoSpaceDE w:val="0"/>
        <w:autoSpaceDN w:val="0"/>
        <w:adjustRightInd w:val="0"/>
        <w:rPr>
          <w:b/>
          <w:bCs/>
          <w:szCs w:val="44"/>
        </w:rPr>
      </w:pPr>
      <w:r w:rsidRPr="00AD5D89">
        <w:rPr>
          <w:b/>
          <w:bCs/>
          <w:szCs w:val="44"/>
        </w:rPr>
        <w:lastRenderedPageBreak/>
        <w:t>The Holy Gospel</w:t>
      </w:r>
    </w:p>
    <w:p w14:paraId="64109014" w14:textId="77777777" w:rsidR="00412FE4" w:rsidRPr="00AD5D89" w:rsidRDefault="00412FE4" w:rsidP="00AD5D89">
      <w:pPr>
        <w:autoSpaceDE w:val="0"/>
        <w:autoSpaceDN w:val="0"/>
        <w:adjustRightInd w:val="0"/>
        <w:rPr>
          <w:szCs w:val="44"/>
        </w:rPr>
      </w:pPr>
      <w:r w:rsidRPr="00AD5D89">
        <w:rPr>
          <w:i/>
          <w:iCs/>
          <w:szCs w:val="44"/>
        </w:rPr>
        <w:t>The Minister says</w:t>
      </w:r>
      <w:r w:rsidRPr="00AD5D89">
        <w:rPr>
          <w:i/>
          <w:iCs/>
          <w:szCs w:val="44"/>
        </w:rPr>
        <w:tab/>
      </w:r>
      <w:r w:rsidRPr="00AD5D89">
        <w:rPr>
          <w:i/>
          <w:iCs/>
          <w:szCs w:val="44"/>
        </w:rPr>
        <w:tab/>
      </w:r>
      <w:r w:rsidRPr="00AD5D89">
        <w:rPr>
          <w:szCs w:val="44"/>
        </w:rPr>
        <w:t>The Lord be with you.</w:t>
      </w:r>
    </w:p>
    <w:p w14:paraId="6A743F95" w14:textId="77777777" w:rsidR="00412FE4" w:rsidRPr="00AD5D89" w:rsidRDefault="00412FE4" w:rsidP="00AD5D89">
      <w:pPr>
        <w:autoSpaceDE w:val="0"/>
        <w:autoSpaceDN w:val="0"/>
        <w:adjustRightInd w:val="0"/>
        <w:rPr>
          <w:i/>
          <w:iCs/>
          <w:szCs w:val="44"/>
        </w:rPr>
      </w:pPr>
      <w:r w:rsidRPr="00AD5D89">
        <w:rPr>
          <w:i/>
          <w:iCs/>
          <w:szCs w:val="44"/>
        </w:rPr>
        <w:t>People</w:t>
      </w:r>
      <w:r w:rsidRPr="00AD5D89">
        <w:rPr>
          <w:szCs w:val="44"/>
        </w:rPr>
        <w:tab/>
      </w:r>
      <w:r w:rsidRPr="00AD5D89">
        <w:rPr>
          <w:szCs w:val="44"/>
        </w:rPr>
        <w:tab/>
      </w:r>
      <w:r w:rsidRPr="00AD5D89">
        <w:rPr>
          <w:szCs w:val="44"/>
        </w:rPr>
        <w:tab/>
      </w:r>
      <w:r w:rsidRPr="00AD5D89">
        <w:rPr>
          <w:szCs w:val="44"/>
        </w:rPr>
        <w:tab/>
        <w:t>And also with you.</w:t>
      </w:r>
    </w:p>
    <w:p w14:paraId="08B81BB0" w14:textId="77777777" w:rsidR="00412FE4" w:rsidRPr="00AD5D89" w:rsidRDefault="00412FE4" w:rsidP="00AD5D89">
      <w:pPr>
        <w:autoSpaceDE w:val="0"/>
        <w:autoSpaceDN w:val="0"/>
        <w:adjustRightInd w:val="0"/>
        <w:ind w:left="3600" w:hanging="3600"/>
        <w:rPr>
          <w:i/>
          <w:iCs/>
          <w:szCs w:val="44"/>
        </w:rPr>
      </w:pPr>
      <w:r w:rsidRPr="00AD5D89">
        <w:rPr>
          <w:i/>
          <w:iCs/>
          <w:szCs w:val="44"/>
        </w:rPr>
        <w:t>Minister</w:t>
      </w:r>
      <w:r w:rsidRPr="00AD5D89">
        <w:rPr>
          <w:i/>
          <w:iCs/>
          <w:szCs w:val="44"/>
        </w:rPr>
        <w:tab/>
      </w:r>
      <w:r w:rsidRPr="00AD5D89">
        <w:rPr>
          <w:szCs w:val="44"/>
        </w:rPr>
        <w:sym w:font="Wingdings" w:char="F058"/>
      </w:r>
      <w:r w:rsidRPr="00AD5D89">
        <w:rPr>
          <w:szCs w:val="44"/>
        </w:rPr>
        <w:t xml:space="preserve"> The Holy Gospel of our Lord Jesus Christ according to John.</w:t>
      </w:r>
    </w:p>
    <w:p w14:paraId="1A0AD946" w14:textId="77777777" w:rsidR="00412FE4" w:rsidRPr="00AD5D89" w:rsidRDefault="00412FE4" w:rsidP="00AD5D89">
      <w:pPr>
        <w:rPr>
          <w:szCs w:val="44"/>
        </w:rPr>
      </w:pPr>
      <w:r w:rsidRPr="00AD5D89">
        <w:rPr>
          <w:i/>
          <w:iCs/>
          <w:szCs w:val="44"/>
        </w:rPr>
        <w:t>People</w:t>
      </w:r>
      <w:r w:rsidRPr="00AD5D89">
        <w:rPr>
          <w:i/>
          <w:iCs/>
          <w:szCs w:val="44"/>
        </w:rPr>
        <w:tab/>
      </w:r>
      <w:r w:rsidRPr="00AD5D89">
        <w:rPr>
          <w:szCs w:val="44"/>
        </w:rPr>
        <w:tab/>
      </w:r>
      <w:r w:rsidRPr="00AD5D89">
        <w:rPr>
          <w:szCs w:val="44"/>
        </w:rPr>
        <w:tab/>
      </w:r>
      <w:r w:rsidRPr="00AD5D89">
        <w:rPr>
          <w:szCs w:val="44"/>
        </w:rPr>
        <w:tab/>
        <w:t>Glory to you, Lord Christ.</w:t>
      </w:r>
    </w:p>
    <w:p w14:paraId="2D3E1DF5" w14:textId="694D09E6" w:rsidR="00412FE4" w:rsidRDefault="00AD5D89" w:rsidP="00AD5D89">
      <w:r w:rsidRPr="00AD5D89">
        <w:rPr>
          <w:szCs w:val="44"/>
        </w:rPr>
        <w:t xml:space="preserve">Now among those who went up to worship at the feast were some Greeks. So these came to Philip, who was from Beth-sa'ida in Galilee, and said to him, </w:t>
      </w:r>
      <w:r>
        <w:rPr>
          <w:szCs w:val="44"/>
        </w:rPr>
        <w:t>“</w:t>
      </w:r>
      <w:r w:rsidRPr="00AD5D89">
        <w:rPr>
          <w:szCs w:val="44"/>
        </w:rPr>
        <w:t>Sir, we wish to see Jesus.</w:t>
      </w:r>
      <w:r>
        <w:rPr>
          <w:szCs w:val="44"/>
        </w:rPr>
        <w:t>”</w:t>
      </w:r>
      <w:r w:rsidRPr="00AD5D89">
        <w:rPr>
          <w:szCs w:val="44"/>
        </w:rPr>
        <w:t xml:space="preserve"> Philip went and told Andrew; Andrew went with Philip and they told Jesus. And Jesus answered them, </w:t>
      </w:r>
      <w:r>
        <w:rPr>
          <w:szCs w:val="44"/>
        </w:rPr>
        <w:t>“</w:t>
      </w:r>
      <w:r w:rsidRPr="00AD5D89">
        <w:rPr>
          <w:szCs w:val="44"/>
        </w:rPr>
        <w:t>The hour has come for the Son of man to be glorified.</w:t>
      </w:r>
      <w:r>
        <w:rPr>
          <w:szCs w:val="44"/>
        </w:rPr>
        <w:t xml:space="preserve"> </w:t>
      </w:r>
      <w:r w:rsidR="00412FE4" w:rsidRPr="00AD5D89">
        <w:rPr>
          <w:szCs w:val="44"/>
        </w:rPr>
        <w:t>Truly, truly, I say to you, unless a grain of wheat falls into the earth and dies, it remains alone; but if it dies,</w:t>
      </w:r>
      <w:r w:rsidR="00412FE4">
        <w:t xml:space="preserve"> it bears much fruit.</w:t>
      </w:r>
      <w:r w:rsidR="00424B2F">
        <w:t xml:space="preserve"> </w:t>
      </w:r>
      <w:r w:rsidR="00412FE4">
        <w:t>He who loves his life loses it, and he who hates his life in this world will keep it for eternal life.</w:t>
      </w:r>
      <w:r w:rsidR="00424B2F">
        <w:t xml:space="preserve"> </w:t>
      </w:r>
      <w:r w:rsidR="00412FE4">
        <w:t>If any one serves me, he must follow me; and where I am, there shall my servant be also; if any one serves me, the Father will honor him.”</w:t>
      </w:r>
    </w:p>
    <w:p w14:paraId="43101D71" w14:textId="77777777" w:rsidR="00412FE4" w:rsidRDefault="00F64583" w:rsidP="00F64583">
      <w:pPr>
        <w:autoSpaceDE w:val="0"/>
        <w:autoSpaceDN w:val="0"/>
        <w:adjustRightInd w:val="0"/>
      </w:pPr>
      <w:r>
        <w:rPr>
          <w:i/>
          <w:iCs/>
        </w:rPr>
        <w:t>The Minister says</w:t>
      </w:r>
      <w:r w:rsidR="00412FE4">
        <w:rPr>
          <w:i/>
          <w:iCs/>
        </w:rPr>
        <w:tab/>
      </w:r>
      <w:r w:rsidR="00412FE4">
        <w:tab/>
        <w:t>The Gospel of the Lord.</w:t>
      </w:r>
    </w:p>
    <w:sectPr w:rsidR="00412FE4" w:rsidSect="00F645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B0D7C" w14:textId="77777777" w:rsidR="001A54E4" w:rsidRDefault="001A54E4">
      <w:r>
        <w:separator/>
      </w:r>
    </w:p>
  </w:endnote>
  <w:endnote w:type="continuationSeparator" w:id="0">
    <w:p w14:paraId="692C6E11" w14:textId="77777777" w:rsidR="001A54E4" w:rsidRDefault="001A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2E76F" w14:textId="77777777" w:rsidR="00AD5D89" w:rsidRDefault="00AD5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691CF" w14:textId="77777777" w:rsidR="00F64583" w:rsidRDefault="00412FE4">
    <w:pPr>
      <w:pStyle w:val="Footer"/>
      <w:rPr>
        <w:smallCaps/>
        <w:sz w:val="24"/>
      </w:rPr>
    </w:pPr>
    <w:r>
      <w:rPr>
        <w:smallCaps/>
        <w:sz w:val="24"/>
      </w:rPr>
      <w:t>August 10, Laurence</w:t>
    </w:r>
    <w:r w:rsidR="004C7852">
      <w:rPr>
        <w:smallCaps/>
        <w:sz w:val="24"/>
      </w:rPr>
      <w:t>, Deacon, and Martyr at Rome, 358</w:t>
    </w:r>
    <w:r w:rsidR="00424B2F">
      <w:rPr>
        <w:smallCaps/>
        <w:sz w:val="24"/>
      </w:rPr>
      <w:t xml:space="preserve">: </w:t>
    </w:r>
    <w:r w:rsidR="00F64583">
      <w:rPr>
        <w:smallCaps/>
        <w:sz w:val="24"/>
      </w:rPr>
      <w:t>Mass</w:t>
    </w:r>
  </w:p>
  <w:p w14:paraId="75747568" w14:textId="388EACD4" w:rsidR="00412FE4" w:rsidRDefault="00D01951">
    <w:pPr>
      <w:pStyle w:val="Footer"/>
      <w:rPr>
        <w:smallCaps/>
        <w:sz w:val="24"/>
      </w:rPr>
    </w:pPr>
    <w:r>
      <w:rPr>
        <w:smallCaps/>
        <w:sz w:val="24"/>
      </w:rPr>
      <w:t>2 Corinthians 9:6–10</w:t>
    </w:r>
    <w:r w:rsidR="00424B2F">
      <w:rPr>
        <w:smallCaps/>
        <w:sz w:val="24"/>
      </w:rPr>
      <w:t xml:space="preserve">; </w:t>
    </w:r>
    <w:r>
      <w:rPr>
        <w:smallCaps/>
        <w:sz w:val="24"/>
      </w:rPr>
      <w:t>Psalm 1</w:t>
    </w:r>
    <w:r w:rsidR="004A0060">
      <w:rPr>
        <w:smallCaps/>
        <w:sz w:val="24"/>
      </w:rPr>
      <w:t>26</w:t>
    </w:r>
    <w:r w:rsidR="00424B2F">
      <w:rPr>
        <w:smallCaps/>
        <w:sz w:val="24"/>
      </w:rPr>
      <w:t xml:space="preserve">; </w:t>
    </w:r>
    <w:r>
      <w:rPr>
        <w:smallCaps/>
        <w:sz w:val="24"/>
      </w:rPr>
      <w:t>John 12:2</w:t>
    </w:r>
    <w:r w:rsidR="00AD5D89">
      <w:rPr>
        <w:smallCaps/>
        <w:sz w:val="24"/>
      </w:rPr>
      <w:t>0</w:t>
    </w:r>
    <w:r>
      <w:rPr>
        <w:smallCaps/>
        <w:sz w:val="24"/>
      </w:rPr>
      <w:t>–</w:t>
    </w:r>
    <w:r w:rsidR="00412FE4">
      <w:rPr>
        <w:smallCaps/>
        <w:sz w:val="24"/>
      </w:rPr>
      <w:t>26</w:t>
    </w:r>
    <w:r w:rsidR="00AD5D89">
      <w:rPr>
        <w:smallCaps/>
        <w:sz w:val="24"/>
      </w:rPr>
      <w:t>*</w:t>
    </w:r>
  </w:p>
  <w:p w14:paraId="54891083" w14:textId="294B6714" w:rsidR="00AD5D89" w:rsidRDefault="00AD5D89">
    <w:pPr>
      <w:pStyle w:val="Footer"/>
      <w:rPr>
        <w:smallCaps/>
        <w:sz w:val="24"/>
      </w:rPr>
    </w:pPr>
  </w:p>
  <w:p w14:paraId="4CBE3CE9" w14:textId="1185D8B5" w:rsidR="00AD5D89" w:rsidRPr="00AD5D89" w:rsidRDefault="00AD5D89">
    <w:pPr>
      <w:pStyle w:val="Footer"/>
      <w:rPr>
        <w:i/>
        <w:iCs/>
        <w:sz w:val="24"/>
      </w:rPr>
    </w:pPr>
    <w:r w:rsidRPr="00AD5D89">
      <w:rPr>
        <w:i/>
        <w:iCs/>
        <w:smallCaps/>
        <w:sz w:val="24"/>
      </w:rPr>
      <w:t>We include John 12:20–23 to hear the context in which Jesus speaks. The arrival of the Gentiles concludes Jesus’ public ministry.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E3E6D" w14:textId="77777777" w:rsidR="00AD5D89" w:rsidRDefault="00AD5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63EEE" w14:textId="77777777" w:rsidR="001A54E4" w:rsidRDefault="001A54E4">
      <w:r>
        <w:separator/>
      </w:r>
    </w:p>
  </w:footnote>
  <w:footnote w:type="continuationSeparator" w:id="0">
    <w:p w14:paraId="4505868D" w14:textId="77777777" w:rsidR="001A54E4" w:rsidRDefault="001A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5E58E" w14:textId="77777777" w:rsidR="00AD5D89" w:rsidRDefault="00AD5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82C5B" w14:textId="77777777" w:rsidR="00AD5D89" w:rsidRDefault="00AD5D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83E5D" w14:textId="77777777" w:rsidR="00AD5D89" w:rsidRDefault="00AD5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83"/>
    <w:rsid w:val="001A54E4"/>
    <w:rsid w:val="003232DD"/>
    <w:rsid w:val="00412FE4"/>
    <w:rsid w:val="00424B2F"/>
    <w:rsid w:val="004A0060"/>
    <w:rsid w:val="004C7852"/>
    <w:rsid w:val="006B4849"/>
    <w:rsid w:val="006D63EC"/>
    <w:rsid w:val="00842137"/>
    <w:rsid w:val="009B7E2C"/>
    <w:rsid w:val="009E5EC8"/>
    <w:rsid w:val="00AD5D89"/>
    <w:rsid w:val="00B740C7"/>
    <w:rsid w:val="00CE3E88"/>
    <w:rsid w:val="00D01951"/>
    <w:rsid w:val="00F6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D54976E"/>
  <w15:docId w15:val="{AFDA1C25-7375-4953-BDFA-E6D8485F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720"/>
      <w:jc w:val="both"/>
    </w:pPr>
    <w:rPr>
      <w:sz w:val="24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C7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C785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D5D89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Weekday%20Ma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Weekday Mass.dot</Template>
  <TotalTime>26</TotalTime>
  <Pages>4</Pages>
  <Words>547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subject/>
  <dc:creator>mmead</dc:creator>
  <cp:keywords/>
  <dc:description/>
  <cp:lastModifiedBy>Stephen Gerth</cp:lastModifiedBy>
  <cp:revision>4</cp:revision>
  <cp:lastPrinted>2018-08-08T20:17:00Z</cp:lastPrinted>
  <dcterms:created xsi:type="dcterms:W3CDTF">2018-08-11T13:39:00Z</dcterms:created>
  <dcterms:modified xsi:type="dcterms:W3CDTF">2020-08-02T12:59:00Z</dcterms:modified>
</cp:coreProperties>
</file>