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6545" w14:textId="77777777" w:rsidR="00A12E20" w:rsidRDefault="00A66689" w:rsidP="00A12E20">
      <w:pPr>
        <w:pStyle w:val="Heading2"/>
      </w:pPr>
      <w:r>
        <w:t xml:space="preserve">August 24, </w:t>
      </w:r>
      <w:r w:rsidR="00A12E20">
        <w:t>Saint Bartholomew</w:t>
      </w:r>
      <w:r w:rsidR="00536B71">
        <w:t xml:space="preserve"> the Apostle</w:t>
      </w:r>
      <w:r w:rsidR="00A12E20">
        <w:t>:</w:t>
      </w:r>
    </w:p>
    <w:p w14:paraId="6576FE87" w14:textId="77777777" w:rsidR="001E7761" w:rsidRPr="00712FFA" w:rsidRDefault="00A12E20" w:rsidP="001E7761">
      <w:pPr>
        <w:pStyle w:val="Heading2"/>
        <w:rPr>
          <w:b w:val="0"/>
          <w:iCs w:val="0"/>
        </w:rPr>
      </w:pPr>
      <w:r>
        <w:t>Morning Prayer</w:t>
      </w:r>
    </w:p>
    <w:p w14:paraId="210F618E" w14:textId="77777777" w:rsidR="00513843" w:rsidRDefault="00513843" w:rsidP="00513843">
      <w:pPr>
        <w:autoSpaceDE w:val="0"/>
        <w:autoSpaceDN w:val="0"/>
        <w:adjustRightInd w:val="0"/>
      </w:pPr>
    </w:p>
    <w:p w14:paraId="661E3643" w14:textId="77777777" w:rsidR="00513843" w:rsidRDefault="00513843" w:rsidP="00513843">
      <w:pPr>
        <w:rPr>
          <w:b/>
          <w:bCs/>
        </w:rPr>
      </w:pPr>
      <w:r>
        <w:rPr>
          <w:b/>
          <w:bCs/>
        </w:rPr>
        <w:t>For use with the First Lesson</w:t>
      </w:r>
    </w:p>
    <w:p w14:paraId="30149297" w14:textId="77777777" w:rsidR="00513843" w:rsidRDefault="00513843" w:rsidP="00513843">
      <w:pPr>
        <w:rPr>
          <w:bCs/>
        </w:rPr>
      </w:pPr>
      <w:r>
        <w:rPr>
          <w:bCs/>
        </w:rPr>
        <w:t xml:space="preserve">Adapted from </w:t>
      </w:r>
      <w:r>
        <w:rPr>
          <w:bCs/>
          <w:i/>
        </w:rPr>
        <w:t>The Vocabulary of the Church</w:t>
      </w:r>
      <w:r>
        <w:rPr>
          <w:bCs/>
        </w:rPr>
        <w:t xml:space="preserve"> (1960):</w:t>
      </w:r>
    </w:p>
    <w:p w14:paraId="20487410" w14:textId="77777777" w:rsidR="00513843" w:rsidRDefault="00513843" w:rsidP="00513843">
      <w:pPr>
        <w:rPr>
          <w:bCs/>
        </w:rPr>
      </w:pPr>
    </w:p>
    <w:p w14:paraId="7C1A3A96" w14:textId="77777777" w:rsidR="0082556B" w:rsidRDefault="0082556B" w:rsidP="00513843">
      <w:pPr>
        <w:ind w:left="1440"/>
      </w:pPr>
      <w:r w:rsidRPr="0082556B">
        <w:t>Beer-sheba</w:t>
      </w:r>
      <w:r w:rsidRPr="0082556B">
        <w:tab/>
      </w:r>
      <w:r w:rsidRPr="0082556B">
        <w:tab/>
      </w:r>
      <w:r w:rsidRPr="0082556B">
        <w:tab/>
        <w:t>beer-SHEE-buh</w:t>
      </w:r>
    </w:p>
    <w:p w14:paraId="127A52E8" w14:textId="6F1E651F" w:rsidR="00513843" w:rsidRDefault="00513843" w:rsidP="00513843">
      <w:pPr>
        <w:ind w:left="1440"/>
      </w:pPr>
      <w:r>
        <w:rPr>
          <w:bCs/>
        </w:rPr>
        <w:t>Har</w:t>
      </w:r>
      <w:r>
        <w:t>'</w:t>
      </w:r>
      <w:r>
        <w:rPr>
          <w:bCs/>
        </w:rPr>
        <w:t>an</w:t>
      </w:r>
      <w:r>
        <w:rPr>
          <w:bCs/>
        </w:rPr>
        <w:tab/>
      </w:r>
      <w:r>
        <w:rPr>
          <w:bCs/>
        </w:rPr>
        <w:tab/>
      </w:r>
      <w:r>
        <w:tab/>
      </w:r>
      <w:r>
        <w:tab/>
        <w:t>HAIR-uhn</w:t>
      </w:r>
    </w:p>
    <w:p w14:paraId="79CB560F" w14:textId="77777777" w:rsidR="00892022" w:rsidRPr="00712FFA" w:rsidRDefault="00892022">
      <w:pPr>
        <w:rPr>
          <w:iCs w:val="0"/>
        </w:rPr>
      </w:pPr>
    </w:p>
    <w:p w14:paraId="08B17E1B" w14:textId="77777777" w:rsidR="00892022" w:rsidRPr="00712FFA" w:rsidRDefault="00892022">
      <w:pPr>
        <w:rPr>
          <w:iCs w:val="0"/>
        </w:rPr>
      </w:pPr>
    </w:p>
    <w:p w14:paraId="1C3F80A4" w14:textId="77777777" w:rsidR="00892022" w:rsidRDefault="00892022">
      <w:pPr>
        <w:rPr>
          <w:b/>
          <w:bCs/>
        </w:rPr>
      </w:pPr>
      <w:r>
        <w:rPr>
          <w:i/>
        </w:rPr>
        <w:t>The First Lesson. The Reader begins</w:t>
      </w:r>
    </w:p>
    <w:p w14:paraId="4B36DB36" w14:textId="77777777" w:rsidR="00892022" w:rsidRDefault="00892022">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Genesis</w:t>
      </w:r>
    </w:p>
    <w:p w14:paraId="128472F9" w14:textId="77777777" w:rsidR="00892022" w:rsidRDefault="00892022">
      <w:pPr>
        <w:pStyle w:val="BodyText"/>
        <w:rPr>
          <w:rFonts w:eastAsia="Arial Unicode MS"/>
        </w:rPr>
      </w:pPr>
      <w:r>
        <w:rPr>
          <w:rFonts w:eastAsia="Arial Unicode MS"/>
        </w:rPr>
        <w:t>Jacob left Beer-sheba, and went toward Har</w:t>
      </w:r>
      <w:r w:rsidR="00513843">
        <w:rPr>
          <w:iCs w:val="0"/>
        </w:rPr>
        <w:t>'</w:t>
      </w:r>
      <w:r>
        <w:rPr>
          <w:rFonts w:eastAsia="Arial Unicode MS"/>
        </w:rPr>
        <w:t xml:space="preserve">an. And he came to a certain place, and stayed there that night, because the sun had set. Taking one of the stones of the place, he put it under his head and lay down in that place to sleep. And he dreamed that there was a ladder set up on the earth, and the top of it reached to heaven; and behold, the angels of God were ascending and descending on it! And behold, the </w:t>
      </w:r>
      <w:r>
        <w:rPr>
          <w:rFonts w:eastAsia="Arial Unicode MS"/>
          <w:smallCaps/>
        </w:rPr>
        <w:t>Lord</w:t>
      </w:r>
      <w:r>
        <w:rPr>
          <w:rFonts w:eastAsia="Arial Unicode MS"/>
        </w:rPr>
        <w:t xml:space="preserve"> stood above it and said, </w:t>
      </w:r>
      <w:r>
        <w:rPr>
          <w:rFonts w:eastAsia="Arial Unicode MS"/>
          <w:smallCaps/>
        </w:rPr>
        <w:t>“</w:t>
      </w:r>
      <w:r>
        <w:rPr>
          <w:rFonts w:eastAsia="Arial Unicode MS"/>
        </w:rPr>
        <w:t xml:space="preserve">I am the </w:t>
      </w:r>
      <w:r>
        <w:rPr>
          <w:rFonts w:eastAsia="Arial Unicode MS"/>
          <w:smallCaps/>
        </w:rPr>
        <w:t>Lord</w:t>
      </w:r>
      <w:r>
        <w:rPr>
          <w:rFonts w:eastAsia="Arial Unicode MS"/>
        </w:rPr>
        <w:t xml:space="preserve">, the God of Abraham your father and the God of Isaac; the land on which you lie I will give to you and to your descendants; and your descendants shall be like the dust of the earth, and you shall spread abroad to the west and to the east and to the north and to the south; </w:t>
      </w:r>
      <w:r>
        <w:rPr>
          <w:rFonts w:eastAsia="Arial Unicode MS"/>
        </w:rPr>
        <w:lastRenderedPageBreak/>
        <w:t>and by you and your descendants shall all the families of the earth bless themselves. Behold, I am with you and will keep you wherever you go, and will bring you back to this land; for I will not leave you until I have done that of which I have spoken to you.</w:t>
      </w:r>
      <w:r>
        <w:rPr>
          <w:rFonts w:eastAsia="Arial Unicode MS"/>
          <w:smallCaps/>
        </w:rPr>
        <w:t>”</w:t>
      </w:r>
      <w:r>
        <w:rPr>
          <w:rFonts w:eastAsia="Arial Unicode MS"/>
        </w:rPr>
        <w:t xml:space="preserve"> Then Jacob awoke from his sleep and said, </w:t>
      </w:r>
      <w:r>
        <w:rPr>
          <w:rFonts w:eastAsia="Arial Unicode MS"/>
          <w:smallCaps/>
        </w:rPr>
        <w:t>“</w:t>
      </w:r>
      <w:r>
        <w:rPr>
          <w:rFonts w:eastAsia="Arial Unicode MS"/>
        </w:rPr>
        <w:t xml:space="preserve">Surely the </w:t>
      </w:r>
      <w:r>
        <w:rPr>
          <w:rFonts w:eastAsia="Arial Unicode MS"/>
          <w:smallCaps/>
        </w:rPr>
        <w:t>Lord</w:t>
      </w:r>
      <w:r>
        <w:rPr>
          <w:rFonts w:eastAsia="Arial Unicode MS"/>
        </w:rPr>
        <w:t xml:space="preserve"> is in this place; and I did not know it.</w:t>
      </w:r>
      <w:r>
        <w:rPr>
          <w:rFonts w:eastAsia="Arial Unicode MS"/>
          <w:smallCaps/>
        </w:rPr>
        <w:t>”</w:t>
      </w:r>
      <w:r>
        <w:rPr>
          <w:rFonts w:eastAsia="Arial Unicode MS"/>
        </w:rPr>
        <w:t xml:space="preserve"> And he was afraid, and said, </w:t>
      </w:r>
      <w:r>
        <w:rPr>
          <w:rFonts w:eastAsia="Arial Unicode MS"/>
          <w:smallCaps/>
        </w:rPr>
        <w:t>“</w:t>
      </w:r>
      <w:r>
        <w:rPr>
          <w:rFonts w:eastAsia="Arial Unicode MS"/>
        </w:rPr>
        <w:t>How awesome is this place! This is none other than the house of God, and this is the gate of heaven.</w:t>
      </w:r>
      <w:r>
        <w:rPr>
          <w:rFonts w:eastAsia="Arial Unicode MS"/>
          <w:smallCaps/>
        </w:rPr>
        <w:t>”</w:t>
      </w:r>
    </w:p>
    <w:p w14:paraId="7E3B7173" w14:textId="77777777" w:rsidR="00892022" w:rsidRPr="00712FFA" w:rsidRDefault="00892022">
      <w:pPr>
        <w:pStyle w:val="BodyText"/>
        <w:rPr>
          <w:rFonts w:eastAsia="Arial Unicode MS"/>
        </w:rPr>
      </w:pPr>
      <w:r>
        <w:rPr>
          <w:i/>
        </w:rPr>
        <w:t>The Reader concludes</w:t>
      </w:r>
      <w:r>
        <w:tab/>
      </w:r>
      <w:r>
        <w:tab/>
        <w:t>The Word of the Lord.</w:t>
      </w:r>
    </w:p>
    <w:p w14:paraId="497C556B" w14:textId="77777777" w:rsidR="00892022" w:rsidRPr="00712FFA" w:rsidRDefault="00892022"/>
    <w:p w14:paraId="41E5C176" w14:textId="77777777" w:rsidR="00513843" w:rsidRDefault="00513843" w:rsidP="00513843">
      <w:pPr>
        <w:autoSpaceDE w:val="0"/>
        <w:autoSpaceDN w:val="0"/>
        <w:adjustRightInd w:val="0"/>
      </w:pPr>
    </w:p>
    <w:p w14:paraId="263BB2AC" w14:textId="77777777" w:rsidR="00513843" w:rsidRDefault="00513843" w:rsidP="00513843">
      <w:pPr>
        <w:rPr>
          <w:b/>
          <w:bCs/>
        </w:rPr>
      </w:pPr>
      <w:r>
        <w:rPr>
          <w:b/>
          <w:bCs/>
        </w:rPr>
        <w:t>For use with the Second Lesson</w:t>
      </w:r>
    </w:p>
    <w:p w14:paraId="5B422C0D" w14:textId="77777777" w:rsidR="00513843" w:rsidRDefault="00513843" w:rsidP="00513843">
      <w:pPr>
        <w:rPr>
          <w:bCs/>
        </w:rPr>
      </w:pPr>
      <w:r>
        <w:rPr>
          <w:bCs/>
        </w:rPr>
        <w:t xml:space="preserve">Adapted from </w:t>
      </w:r>
      <w:r>
        <w:rPr>
          <w:bCs/>
          <w:i/>
        </w:rPr>
        <w:t>The Vocabulary of the Church</w:t>
      </w:r>
      <w:r>
        <w:rPr>
          <w:bCs/>
        </w:rPr>
        <w:t xml:space="preserve"> (1960):</w:t>
      </w:r>
    </w:p>
    <w:p w14:paraId="14A0D813" w14:textId="77777777" w:rsidR="00513843" w:rsidRDefault="00513843" w:rsidP="00513843">
      <w:pPr>
        <w:rPr>
          <w:bCs/>
        </w:rPr>
      </w:pPr>
    </w:p>
    <w:p w14:paraId="798E1336" w14:textId="77777777" w:rsidR="00513843" w:rsidRDefault="00513843" w:rsidP="00513843">
      <w:pPr>
        <w:ind w:left="1440"/>
      </w:pPr>
      <w:r>
        <w:t>Beth-sa'ida</w:t>
      </w:r>
      <w:r>
        <w:tab/>
      </w:r>
      <w:r>
        <w:tab/>
      </w:r>
      <w:r>
        <w:tab/>
        <w:t>beth-SAY-i-duh</w:t>
      </w:r>
    </w:p>
    <w:p w14:paraId="5A83F54D" w14:textId="77777777" w:rsidR="00513843" w:rsidRDefault="00513843" w:rsidP="00513843">
      <w:pPr>
        <w:ind w:left="1440"/>
      </w:pPr>
      <w:r w:rsidRPr="006015BA">
        <w:t>Nathan'a-el</w:t>
      </w:r>
      <w:r w:rsidRPr="006015BA">
        <w:tab/>
      </w:r>
      <w:r w:rsidRPr="006015BA">
        <w:tab/>
      </w:r>
      <w:r w:rsidRPr="006015BA">
        <w:tab/>
        <w:t>nuh-THAN-ay-el</w:t>
      </w:r>
    </w:p>
    <w:p w14:paraId="13668063" w14:textId="77777777" w:rsidR="00892022" w:rsidRDefault="00892022"/>
    <w:p w14:paraId="5E5821A4" w14:textId="77777777" w:rsidR="00513843" w:rsidRPr="00712FFA" w:rsidRDefault="00513843"/>
    <w:p w14:paraId="760F7BF3" w14:textId="77777777" w:rsidR="00892022" w:rsidRDefault="00892022">
      <w:r>
        <w:rPr>
          <w:i/>
        </w:rPr>
        <w:t>The Second Lesson. The Reader begins</w:t>
      </w:r>
    </w:p>
    <w:p w14:paraId="4B12FE48" w14:textId="77777777" w:rsidR="00892022" w:rsidRDefault="00892022">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Gospel according to John</w:t>
      </w:r>
    </w:p>
    <w:p w14:paraId="32B1E44D" w14:textId="77777777" w:rsidR="00892022" w:rsidRDefault="00892022">
      <w:pPr>
        <w:pStyle w:val="BodyText"/>
      </w:pPr>
      <w:r>
        <w:t xml:space="preserve">The next day Jesus decided to go to </w:t>
      </w:r>
      <w:smartTag w:uri="urn:schemas-microsoft-com:office:smarttags" w:element="place">
        <w:r>
          <w:t>Galilee</w:t>
        </w:r>
      </w:smartTag>
      <w:r>
        <w:t xml:space="preserve">. And he found Philip and said to him, </w:t>
      </w:r>
      <w:r>
        <w:rPr>
          <w:smallCaps/>
        </w:rPr>
        <w:t>“</w:t>
      </w:r>
      <w:r>
        <w:t>Follow me.</w:t>
      </w:r>
      <w:r>
        <w:rPr>
          <w:smallCaps/>
        </w:rPr>
        <w:t>”</w:t>
      </w:r>
      <w:r>
        <w:t xml:space="preserve"> Now Philip was from Beth-sa'ida, the city of Andrew and Peter. Philip found Nathan'a-el, and said to him, </w:t>
      </w:r>
      <w:r>
        <w:rPr>
          <w:smallCaps/>
        </w:rPr>
        <w:t>“</w:t>
      </w:r>
      <w:r>
        <w:t xml:space="preserve">We </w:t>
      </w:r>
      <w:r>
        <w:lastRenderedPageBreak/>
        <w:t>have found him of whom Moses in the law and also the prophets wrote, Jesus of Nazareth, the son of Joseph.</w:t>
      </w:r>
      <w:r>
        <w:rPr>
          <w:smallCaps/>
        </w:rPr>
        <w:t>”</w:t>
      </w:r>
      <w:r>
        <w:t xml:space="preserve"> Nathan'a-el said to him, </w:t>
      </w:r>
      <w:r>
        <w:rPr>
          <w:smallCaps/>
        </w:rPr>
        <w:t>“</w:t>
      </w:r>
      <w:r>
        <w:t>Can anything good come out of Nazareth?</w:t>
      </w:r>
      <w:r>
        <w:rPr>
          <w:smallCaps/>
        </w:rPr>
        <w:t>”</w:t>
      </w:r>
      <w:r>
        <w:t xml:space="preserve"> Philip said to him, </w:t>
      </w:r>
      <w:r>
        <w:rPr>
          <w:smallCaps/>
        </w:rPr>
        <w:t>“</w:t>
      </w:r>
      <w:r>
        <w:t>Come and see.</w:t>
      </w:r>
      <w:r>
        <w:rPr>
          <w:smallCaps/>
        </w:rPr>
        <w:t>”</w:t>
      </w:r>
      <w:r>
        <w:t xml:space="preserve"> Jesus saw Nathan'a-el coming to him, and said of him, </w:t>
      </w:r>
      <w:r>
        <w:rPr>
          <w:smallCaps/>
        </w:rPr>
        <w:t>“</w:t>
      </w:r>
      <w:r>
        <w:t>Behold, an Israelite indeed, in whom is no guile!</w:t>
      </w:r>
      <w:r>
        <w:rPr>
          <w:smallCaps/>
        </w:rPr>
        <w:t>”</w:t>
      </w:r>
      <w:r>
        <w:t xml:space="preserve"> Nathan'a-el said to him, </w:t>
      </w:r>
      <w:r>
        <w:rPr>
          <w:smallCaps/>
        </w:rPr>
        <w:t>“</w:t>
      </w:r>
      <w:r>
        <w:t>How do you know me?</w:t>
      </w:r>
      <w:r>
        <w:rPr>
          <w:smallCaps/>
        </w:rPr>
        <w:t xml:space="preserve">” </w:t>
      </w:r>
      <w:r>
        <w:t xml:space="preserve">Jesus answered him, </w:t>
      </w:r>
      <w:r>
        <w:rPr>
          <w:smallCaps/>
        </w:rPr>
        <w:t>“</w:t>
      </w:r>
      <w:r>
        <w:t>Before Philip called you, when you were under the fig tree, I saw you.</w:t>
      </w:r>
      <w:r>
        <w:rPr>
          <w:smallCaps/>
        </w:rPr>
        <w:t>”</w:t>
      </w:r>
      <w:r>
        <w:t xml:space="preserve"> Nathan'a-el answered him, </w:t>
      </w:r>
      <w:r>
        <w:rPr>
          <w:smallCaps/>
        </w:rPr>
        <w:t>“</w:t>
      </w:r>
      <w:r>
        <w:t>Rabbi, you are the Son of God! You are the King of Israel!</w:t>
      </w:r>
      <w:r>
        <w:rPr>
          <w:smallCaps/>
        </w:rPr>
        <w:t>”</w:t>
      </w:r>
      <w:r>
        <w:t xml:space="preserve"> Jesus answered him, </w:t>
      </w:r>
      <w:r>
        <w:rPr>
          <w:smallCaps/>
        </w:rPr>
        <w:t>“</w:t>
      </w:r>
      <w:r>
        <w:t>Because I said to you, I saw you under the fig tree, do you believe? You shall see greater things than these.</w:t>
      </w:r>
      <w:r>
        <w:rPr>
          <w:smallCaps/>
        </w:rPr>
        <w:t>”</w:t>
      </w:r>
      <w:r>
        <w:t xml:space="preserve"> And he said to him, </w:t>
      </w:r>
      <w:r>
        <w:rPr>
          <w:smallCaps/>
        </w:rPr>
        <w:t>“</w:t>
      </w:r>
      <w:r>
        <w:t>Truly, truly, I say to you, you will see heaven opened, and the angels of God ascending and descending upon the Son of man.</w:t>
      </w:r>
      <w:r>
        <w:rPr>
          <w:smallCaps/>
        </w:rPr>
        <w:t>”</w:t>
      </w:r>
    </w:p>
    <w:p w14:paraId="6D903723" w14:textId="77777777" w:rsidR="00892022" w:rsidRDefault="00892022">
      <w:r>
        <w:rPr>
          <w:i/>
        </w:rPr>
        <w:t>The Reader concludes</w:t>
      </w:r>
      <w:r>
        <w:tab/>
      </w:r>
      <w:r>
        <w:tab/>
        <w:t>The Word of the Lord.</w:t>
      </w:r>
    </w:p>
    <w:sectPr w:rsidR="00892022" w:rsidSect="00A12E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0569C" w14:textId="77777777" w:rsidR="00222CF2" w:rsidRDefault="00222CF2">
      <w:r>
        <w:separator/>
      </w:r>
    </w:p>
  </w:endnote>
  <w:endnote w:type="continuationSeparator" w:id="0">
    <w:p w14:paraId="34D72025" w14:textId="77777777" w:rsidR="00222CF2" w:rsidRDefault="0022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DBA5" w14:textId="77777777" w:rsidR="00712FFA" w:rsidRPr="00513843" w:rsidRDefault="00F1140E" w:rsidP="00482B1B">
    <w:pPr>
      <w:rPr>
        <w:smallCaps/>
        <w:sz w:val="24"/>
      </w:rPr>
    </w:pPr>
    <w:r w:rsidRPr="00513843">
      <w:rPr>
        <w:smallCaps/>
        <w:sz w:val="24"/>
      </w:rPr>
      <w:t xml:space="preserve">August 24; </w:t>
    </w:r>
    <w:r w:rsidR="00892022" w:rsidRPr="00513843">
      <w:rPr>
        <w:smallCaps/>
        <w:sz w:val="24"/>
      </w:rPr>
      <w:t>Sai</w:t>
    </w:r>
    <w:r w:rsidR="00712FFA" w:rsidRPr="00513843">
      <w:rPr>
        <w:smallCaps/>
        <w:sz w:val="24"/>
      </w:rPr>
      <w:t>nt Bartholomew</w:t>
    </w:r>
    <w:r w:rsidR="00536B71" w:rsidRPr="00513843">
      <w:rPr>
        <w:smallCaps/>
        <w:sz w:val="24"/>
      </w:rPr>
      <w:t xml:space="preserve"> the Apostle</w:t>
    </w:r>
    <w:r w:rsidR="00712FFA" w:rsidRPr="00513843">
      <w:rPr>
        <w:smallCaps/>
        <w:sz w:val="24"/>
      </w:rPr>
      <w:t>: Morning Prayer</w:t>
    </w:r>
  </w:p>
  <w:p w14:paraId="2E661DFD" w14:textId="7464D49A" w:rsidR="00892022" w:rsidRPr="00513843" w:rsidRDefault="00892022" w:rsidP="00482B1B">
    <w:pPr>
      <w:rPr>
        <w:smallCaps/>
        <w:sz w:val="24"/>
      </w:rPr>
    </w:pPr>
    <w:r w:rsidRPr="00513843">
      <w:rPr>
        <w:smallCaps/>
        <w:sz w:val="24"/>
      </w:rPr>
      <w:t>Psalm 86; Genesis 28:10</w:t>
    </w:r>
    <w:r w:rsidR="00243F66">
      <w:rPr>
        <w:smallCaps/>
        <w:sz w:val="24"/>
      </w:rPr>
      <w:t>–</w:t>
    </w:r>
    <w:r w:rsidRPr="00513843">
      <w:rPr>
        <w:smallCaps/>
        <w:sz w:val="24"/>
      </w:rPr>
      <w:t>17; John 1:43</w:t>
    </w:r>
    <w:r w:rsidR="00243F66">
      <w:rPr>
        <w:smallCaps/>
        <w:sz w:val="24"/>
      </w:rPr>
      <w:t>–</w:t>
    </w:r>
    <w:r w:rsidRPr="00513843">
      <w:rPr>
        <w:smallCaps/>
        <w:sz w:val="24"/>
      </w:rPr>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01966" w14:textId="77777777" w:rsidR="00222CF2" w:rsidRDefault="00222CF2">
      <w:r>
        <w:separator/>
      </w:r>
    </w:p>
  </w:footnote>
  <w:footnote w:type="continuationSeparator" w:id="0">
    <w:p w14:paraId="485CE0B5" w14:textId="77777777" w:rsidR="00222CF2" w:rsidRDefault="00222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89"/>
    <w:rsid w:val="001E7761"/>
    <w:rsid w:val="00222CF2"/>
    <w:rsid w:val="00243F66"/>
    <w:rsid w:val="002808FF"/>
    <w:rsid w:val="00376220"/>
    <w:rsid w:val="00482B1B"/>
    <w:rsid w:val="00513843"/>
    <w:rsid w:val="00536B71"/>
    <w:rsid w:val="00586A30"/>
    <w:rsid w:val="006E0DFB"/>
    <w:rsid w:val="00712FFA"/>
    <w:rsid w:val="007F3BF4"/>
    <w:rsid w:val="0082556B"/>
    <w:rsid w:val="00892022"/>
    <w:rsid w:val="00A12E20"/>
    <w:rsid w:val="00A66689"/>
    <w:rsid w:val="00C376BB"/>
    <w:rsid w:val="00F06229"/>
    <w:rsid w:val="00F1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E7F545C"/>
  <w15:docId w15:val="{96A26F17-0114-43A5-8BF3-B78C49A2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Arial Unicode MS"/>
        <w:i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val="0"/>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76220"/>
    <w:rPr>
      <w:rFonts w:ascii="Tahoma" w:hAnsi="Tahoma" w:cs="Tahoma"/>
      <w:sz w:val="16"/>
      <w:szCs w:val="16"/>
    </w:rPr>
  </w:style>
  <w:style w:type="character" w:customStyle="1" w:styleId="BalloonTextChar">
    <w:name w:val="Balloon Text Char"/>
    <w:basedOn w:val="DefaultParagraphFont"/>
    <w:link w:val="BalloonText"/>
    <w:rsid w:val="00376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18299">
      <w:bodyDiv w:val="1"/>
      <w:marLeft w:val="0"/>
      <w:marRight w:val="0"/>
      <w:marTop w:val="0"/>
      <w:marBottom w:val="0"/>
      <w:divBdr>
        <w:top w:val="none" w:sz="0" w:space="0" w:color="auto"/>
        <w:left w:val="none" w:sz="0" w:space="0" w:color="auto"/>
        <w:bottom w:val="none" w:sz="0" w:space="0" w:color="auto"/>
        <w:right w:val="none" w:sz="0" w:space="0" w:color="auto"/>
      </w:divBdr>
    </w:div>
    <w:div w:id="756709867">
      <w:bodyDiv w:val="1"/>
      <w:marLeft w:val="0"/>
      <w:marRight w:val="0"/>
      <w:marTop w:val="0"/>
      <w:marBottom w:val="0"/>
      <w:divBdr>
        <w:top w:val="none" w:sz="0" w:space="0" w:color="auto"/>
        <w:left w:val="none" w:sz="0" w:space="0" w:color="auto"/>
        <w:bottom w:val="none" w:sz="0" w:space="0" w:color="auto"/>
        <w:right w:val="none" w:sz="0" w:space="0" w:color="auto"/>
      </w:divBdr>
    </w:div>
    <w:div w:id="977610131">
      <w:bodyDiv w:val="1"/>
      <w:marLeft w:val="0"/>
      <w:marRight w:val="0"/>
      <w:marTop w:val="0"/>
      <w:marBottom w:val="0"/>
      <w:divBdr>
        <w:top w:val="none" w:sz="0" w:space="0" w:color="auto"/>
        <w:left w:val="none" w:sz="0" w:space="0" w:color="auto"/>
        <w:bottom w:val="none" w:sz="0" w:space="0" w:color="auto"/>
        <w:right w:val="none" w:sz="0" w:space="0" w:color="auto"/>
      </w:divBdr>
    </w:div>
    <w:div w:id="12024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526</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2018-08-23T22:32:00Z</cp:lastPrinted>
  <dcterms:created xsi:type="dcterms:W3CDTF">2011-07-24T19:38:00Z</dcterms:created>
  <dcterms:modified xsi:type="dcterms:W3CDTF">2020-08-02T18:47:00Z</dcterms:modified>
</cp:coreProperties>
</file>