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8DA" w:rsidRPr="00147177" w:rsidRDefault="001D25E8" w:rsidP="00F73D13">
      <w:pPr>
        <w:rPr>
          <w:sz w:val="44"/>
        </w:rPr>
      </w:pPr>
      <w:r>
        <w:rPr>
          <w:b/>
          <w:smallCaps/>
          <w:sz w:val="44"/>
        </w:rPr>
        <w:t xml:space="preserve">December 24: </w:t>
      </w:r>
      <w:r w:rsidR="009068DA">
        <w:rPr>
          <w:b/>
          <w:smallCaps/>
          <w:sz w:val="44"/>
        </w:rPr>
        <w:t>Mass</w:t>
      </w:r>
    </w:p>
    <w:p w:rsidR="009068DA" w:rsidRPr="00147177" w:rsidRDefault="009068DA" w:rsidP="00F73D13">
      <w:pPr>
        <w:rPr>
          <w:sz w:val="44"/>
        </w:rPr>
      </w:pPr>
    </w:p>
    <w:p w:rsidR="009068DA" w:rsidRPr="00147177" w:rsidRDefault="009068DA" w:rsidP="00F73D13">
      <w:pPr>
        <w:rPr>
          <w:sz w:val="44"/>
        </w:rPr>
      </w:pPr>
    </w:p>
    <w:p w:rsidR="009068DA" w:rsidRDefault="009068DA" w:rsidP="00F73D13">
      <w:pPr>
        <w:rPr>
          <w:sz w:val="44"/>
        </w:rPr>
      </w:pPr>
      <w:r>
        <w:rPr>
          <w:i/>
          <w:iCs/>
          <w:sz w:val="44"/>
        </w:rPr>
        <w:t>The First Lesson.</w:t>
      </w:r>
      <w:r w:rsidR="00147177">
        <w:rPr>
          <w:i/>
          <w:iCs/>
          <w:sz w:val="44"/>
        </w:rPr>
        <w:t xml:space="preserve"> </w:t>
      </w:r>
      <w:r>
        <w:rPr>
          <w:i/>
          <w:iCs/>
          <w:sz w:val="44"/>
        </w:rPr>
        <w:t>The Reader begins</w:t>
      </w:r>
    </w:p>
    <w:p w:rsidR="009068DA" w:rsidRDefault="009068DA" w:rsidP="00F73D13">
      <w:pPr>
        <w:rPr>
          <w:sz w:val="44"/>
        </w:rPr>
      </w:pPr>
      <w:r>
        <w:rPr>
          <w:b/>
          <w:sz w:val="44"/>
        </w:rPr>
        <w:t xml:space="preserve">A </w:t>
      </w:r>
      <w:smartTag w:uri="urn:schemas-microsoft-com:office:smarttags" w:element="place">
        <w:smartTag w:uri="urn:schemas-microsoft-com:office:smarttags" w:element="City">
          <w:r>
            <w:rPr>
              <w:b/>
              <w:sz w:val="44"/>
            </w:rPr>
            <w:t>Reading</w:t>
          </w:r>
        </w:smartTag>
      </w:smartTag>
      <w:r>
        <w:rPr>
          <w:b/>
          <w:sz w:val="44"/>
        </w:rPr>
        <w:t xml:space="preserve"> from the Second Book of Samuel</w:t>
      </w:r>
    </w:p>
    <w:p w:rsidR="009068DA" w:rsidRDefault="009068DA" w:rsidP="00F73D13">
      <w:pPr>
        <w:autoSpaceDE w:val="0"/>
        <w:autoSpaceDN w:val="0"/>
        <w:adjustRightInd w:val="0"/>
        <w:rPr>
          <w:sz w:val="44"/>
        </w:rPr>
      </w:pPr>
      <w:r>
        <w:rPr>
          <w:sz w:val="44"/>
          <w:szCs w:val="24"/>
        </w:rPr>
        <w:t xml:space="preserve">Now when the king dwelt in his house, and the </w:t>
      </w:r>
      <w:r>
        <w:rPr>
          <w:rFonts w:eastAsia="Arial Unicode MS" w:cs="Arial Unicode MS"/>
          <w:smallCaps/>
          <w:sz w:val="44"/>
        </w:rPr>
        <w:t>Lord</w:t>
      </w:r>
      <w:r>
        <w:rPr>
          <w:sz w:val="44"/>
          <w:szCs w:val="24"/>
        </w:rPr>
        <w:t xml:space="preserve"> had given him rest from all his enemies round about, the king said to Nathan the prophet, “See now, I dwell in a house of cedar, but the ark of God dwells in a tent.”</w:t>
      </w:r>
      <w:r w:rsidR="00147177">
        <w:rPr>
          <w:sz w:val="44"/>
          <w:szCs w:val="24"/>
        </w:rPr>
        <w:t xml:space="preserve"> </w:t>
      </w:r>
      <w:r>
        <w:rPr>
          <w:sz w:val="44"/>
          <w:szCs w:val="24"/>
        </w:rPr>
        <w:t xml:space="preserve">And Nathan said to the king, “Go, do all that is in your heart; for the </w:t>
      </w:r>
      <w:r>
        <w:rPr>
          <w:rFonts w:eastAsia="Arial Unicode MS" w:cs="Arial Unicode MS"/>
          <w:smallCaps/>
          <w:sz w:val="44"/>
        </w:rPr>
        <w:t>Lord</w:t>
      </w:r>
      <w:r>
        <w:rPr>
          <w:sz w:val="44"/>
          <w:szCs w:val="24"/>
        </w:rPr>
        <w:t xml:space="preserve"> is with you.”</w:t>
      </w:r>
      <w:r w:rsidR="00147177">
        <w:rPr>
          <w:sz w:val="44"/>
          <w:szCs w:val="24"/>
        </w:rPr>
        <w:t xml:space="preserve"> </w:t>
      </w:r>
      <w:r>
        <w:rPr>
          <w:sz w:val="44"/>
          <w:szCs w:val="24"/>
        </w:rPr>
        <w:t xml:space="preserve">But that same night the word of the </w:t>
      </w:r>
      <w:r>
        <w:rPr>
          <w:rFonts w:eastAsia="Arial Unicode MS" w:cs="Arial Unicode MS"/>
          <w:smallCaps/>
          <w:sz w:val="44"/>
        </w:rPr>
        <w:t>Lord</w:t>
      </w:r>
      <w:r>
        <w:rPr>
          <w:sz w:val="44"/>
          <w:szCs w:val="24"/>
        </w:rPr>
        <w:t xml:space="preserve"> came to Nathan, “Go and tell my servant David, ‘Thus says the </w:t>
      </w:r>
      <w:r>
        <w:rPr>
          <w:rFonts w:eastAsia="Arial Unicode MS" w:cs="Arial Unicode MS"/>
          <w:smallCaps/>
          <w:sz w:val="44"/>
        </w:rPr>
        <w:t>Lord</w:t>
      </w:r>
      <w:r>
        <w:rPr>
          <w:sz w:val="44"/>
          <w:szCs w:val="24"/>
        </w:rPr>
        <w:t>: Would you build me a house to dwell in?</w:t>
      </w:r>
      <w:r w:rsidR="00147177">
        <w:rPr>
          <w:sz w:val="44"/>
          <w:szCs w:val="24"/>
        </w:rPr>
        <w:t xml:space="preserve"> </w:t>
      </w:r>
      <w:r>
        <w:rPr>
          <w:sz w:val="44"/>
          <w:szCs w:val="24"/>
        </w:rPr>
        <w:t xml:space="preserve">I have not dwelt in a house since the day I brought up the people of </w:t>
      </w:r>
      <w:smartTag w:uri="urn:schemas-microsoft-com:office:smarttags" w:element="country-region">
        <w:r>
          <w:rPr>
            <w:sz w:val="44"/>
            <w:szCs w:val="24"/>
          </w:rPr>
          <w:t>Israel</w:t>
        </w:r>
      </w:smartTag>
      <w:r>
        <w:rPr>
          <w:sz w:val="44"/>
          <w:szCs w:val="24"/>
        </w:rPr>
        <w:t xml:space="preserve"> from </w:t>
      </w:r>
      <w:smartTag w:uri="urn:schemas-microsoft-com:office:smarttags" w:element="country-region">
        <w:smartTag w:uri="urn:schemas-microsoft-com:office:smarttags" w:element="place">
          <w:r>
            <w:rPr>
              <w:sz w:val="44"/>
              <w:szCs w:val="24"/>
            </w:rPr>
            <w:t>Egypt</w:t>
          </w:r>
        </w:smartTag>
      </w:smartTag>
      <w:r>
        <w:rPr>
          <w:sz w:val="44"/>
          <w:szCs w:val="24"/>
        </w:rPr>
        <w:t xml:space="preserve"> to this day, but I have been moving about in a tent for my dwelling.</w:t>
      </w:r>
      <w:r w:rsidR="00147177">
        <w:rPr>
          <w:sz w:val="44"/>
          <w:szCs w:val="24"/>
        </w:rPr>
        <w:t xml:space="preserve"> </w:t>
      </w:r>
      <w:r>
        <w:rPr>
          <w:sz w:val="44"/>
          <w:szCs w:val="24"/>
        </w:rPr>
        <w:t>In all places where I have moved with all the people of Israel, did I speak a word with any of the judges of Israel, whom I commanded to shepherd my people Israel, saying, “Why have you not built me a house of cedar?</w:t>
      </w:r>
      <w:r w:rsidR="00F52FE1">
        <w:rPr>
          <w:sz w:val="44"/>
          <w:szCs w:val="24"/>
        </w:rPr>
        <w:t>”</w:t>
      </w:r>
      <w:r w:rsidR="00147177">
        <w:rPr>
          <w:sz w:val="44"/>
          <w:szCs w:val="24"/>
        </w:rPr>
        <w:t xml:space="preserve"> </w:t>
      </w:r>
      <w:r w:rsidR="005C0730">
        <w:rPr>
          <w:sz w:val="44"/>
          <w:szCs w:val="24"/>
        </w:rPr>
        <w:t xml:space="preserve">’ </w:t>
      </w:r>
      <w:r>
        <w:rPr>
          <w:sz w:val="44"/>
          <w:szCs w:val="24"/>
        </w:rPr>
        <w:t xml:space="preserve">Now therefore thus you shall say to my servant David, ‘Thus says the </w:t>
      </w:r>
      <w:r>
        <w:rPr>
          <w:rFonts w:eastAsia="Arial Unicode MS" w:cs="Arial Unicode MS"/>
          <w:smallCaps/>
          <w:sz w:val="44"/>
        </w:rPr>
        <w:t>Lord</w:t>
      </w:r>
      <w:r>
        <w:rPr>
          <w:sz w:val="44"/>
          <w:szCs w:val="24"/>
        </w:rPr>
        <w:t xml:space="preserve"> of hosts, I took you from the pasture, from following the sheep, that you should be prince over my people Israel; and I have been with you wherever you went, and have cut off all your </w:t>
      </w:r>
      <w:r>
        <w:rPr>
          <w:sz w:val="44"/>
          <w:szCs w:val="24"/>
        </w:rPr>
        <w:lastRenderedPageBreak/>
        <w:t>enemies from before you; and I will make for you a great name, like the name of the great ones of the earth.</w:t>
      </w:r>
      <w:r w:rsidR="00147177">
        <w:rPr>
          <w:sz w:val="44"/>
          <w:szCs w:val="24"/>
        </w:rPr>
        <w:t xml:space="preserve"> </w:t>
      </w:r>
      <w:r>
        <w:rPr>
          <w:sz w:val="44"/>
          <w:szCs w:val="24"/>
        </w:rPr>
        <w:t>And I will appoint a place for my people Israel, and will plant them, that they may dwell in their own place, and be disturbed no more; and violent men shall afflict them no more, as formerly, from the time that I appointed judges over my people Israel; and I will give you rest from all your enemies.</w:t>
      </w:r>
      <w:r w:rsidR="00147177">
        <w:rPr>
          <w:sz w:val="44"/>
          <w:szCs w:val="24"/>
        </w:rPr>
        <w:t xml:space="preserve"> </w:t>
      </w:r>
      <w:r>
        <w:rPr>
          <w:sz w:val="44"/>
          <w:szCs w:val="24"/>
        </w:rPr>
        <w:t xml:space="preserve">Moreover the </w:t>
      </w:r>
      <w:r>
        <w:rPr>
          <w:rFonts w:eastAsia="Arial Unicode MS" w:cs="Arial Unicode MS"/>
          <w:smallCaps/>
          <w:sz w:val="44"/>
        </w:rPr>
        <w:t>Lord</w:t>
      </w:r>
      <w:r>
        <w:rPr>
          <w:sz w:val="44"/>
          <w:szCs w:val="24"/>
        </w:rPr>
        <w:t xml:space="preserve"> declares to you that the </w:t>
      </w:r>
      <w:r>
        <w:rPr>
          <w:rFonts w:eastAsia="Arial Unicode MS" w:cs="Arial Unicode MS"/>
          <w:smallCaps/>
          <w:sz w:val="44"/>
        </w:rPr>
        <w:t>Lord</w:t>
      </w:r>
      <w:r>
        <w:rPr>
          <w:sz w:val="44"/>
          <w:szCs w:val="24"/>
        </w:rPr>
        <w:t xml:space="preserve"> will make you a house.</w:t>
      </w:r>
      <w:r w:rsidR="00147177">
        <w:rPr>
          <w:sz w:val="44"/>
          <w:szCs w:val="24"/>
        </w:rPr>
        <w:t xml:space="preserve"> </w:t>
      </w:r>
      <w:r>
        <w:rPr>
          <w:sz w:val="44"/>
          <w:szCs w:val="24"/>
        </w:rPr>
        <w:t>When your days are fulfilled and you lie down with your fathers, I will raise up your offspring after you, who shall come forth from your body, and I will establish his kingdom.</w:t>
      </w:r>
      <w:r w:rsidR="00147177">
        <w:rPr>
          <w:sz w:val="44"/>
          <w:szCs w:val="24"/>
        </w:rPr>
        <w:t xml:space="preserve"> </w:t>
      </w:r>
      <w:r>
        <w:rPr>
          <w:sz w:val="44"/>
          <w:szCs w:val="24"/>
        </w:rPr>
        <w:t>He shall build a house for my name, and I will establish the throne of his kingdom for ever.</w:t>
      </w:r>
      <w:r w:rsidR="00147177">
        <w:rPr>
          <w:sz w:val="44"/>
          <w:szCs w:val="24"/>
        </w:rPr>
        <w:t xml:space="preserve"> </w:t>
      </w:r>
      <w:r>
        <w:rPr>
          <w:sz w:val="44"/>
          <w:szCs w:val="24"/>
        </w:rPr>
        <w:t>I will be his father, and he shall be my son.</w:t>
      </w:r>
      <w:r w:rsidR="00147177">
        <w:rPr>
          <w:sz w:val="44"/>
          <w:szCs w:val="24"/>
        </w:rPr>
        <w:t xml:space="preserve"> </w:t>
      </w:r>
      <w:r>
        <w:rPr>
          <w:sz w:val="44"/>
          <w:szCs w:val="24"/>
        </w:rPr>
        <w:t>When he commits iniquity, I will chasten him with the rod of men, with the stripes of the sons of men; but I will not take my steadfast love from him, as I took it from Saul, whom I put away from before you.</w:t>
      </w:r>
      <w:r w:rsidR="00147177">
        <w:rPr>
          <w:sz w:val="44"/>
          <w:szCs w:val="24"/>
        </w:rPr>
        <w:t xml:space="preserve"> </w:t>
      </w:r>
      <w:r>
        <w:rPr>
          <w:sz w:val="44"/>
          <w:szCs w:val="24"/>
        </w:rPr>
        <w:t>And your house and your kingdom shall be made sure for ever before me; your throne shall be established for ever.’</w:t>
      </w:r>
      <w:r w:rsidR="00F52FE1">
        <w:rPr>
          <w:sz w:val="44"/>
          <w:szCs w:val="24"/>
        </w:rPr>
        <w:t xml:space="preserve"> </w:t>
      </w:r>
      <w:r>
        <w:rPr>
          <w:sz w:val="44"/>
          <w:szCs w:val="24"/>
        </w:rPr>
        <w:t>”</w:t>
      </w:r>
    </w:p>
    <w:p w:rsidR="009068DA" w:rsidRDefault="009068DA" w:rsidP="00F73D13">
      <w:pPr>
        <w:rPr>
          <w:sz w:val="44"/>
        </w:rPr>
      </w:pPr>
      <w:r>
        <w:rPr>
          <w:i/>
          <w:sz w:val="44"/>
        </w:rPr>
        <w:t>The Reader concludes</w:t>
      </w:r>
      <w:r>
        <w:rPr>
          <w:sz w:val="44"/>
        </w:rPr>
        <w:tab/>
      </w:r>
      <w:r>
        <w:rPr>
          <w:sz w:val="44"/>
        </w:rPr>
        <w:tab/>
        <w:t>The Word of the Lord.</w:t>
      </w:r>
    </w:p>
    <w:p w:rsidR="009068DA" w:rsidRDefault="009068DA" w:rsidP="00F73D13">
      <w:pPr>
        <w:suppressAutoHyphens/>
        <w:rPr>
          <w:spacing w:val="-2"/>
          <w:sz w:val="44"/>
        </w:rPr>
      </w:pPr>
    </w:p>
    <w:p w:rsidR="009068DA" w:rsidRDefault="009068DA" w:rsidP="00F73D13">
      <w:pPr>
        <w:suppressAutoHyphens/>
        <w:rPr>
          <w:spacing w:val="-2"/>
          <w:sz w:val="44"/>
        </w:rPr>
      </w:pPr>
    </w:p>
    <w:p w:rsidR="009068DA" w:rsidRDefault="0095341B" w:rsidP="00F73D13">
      <w:pPr>
        <w:rPr>
          <w:b/>
          <w:spacing w:val="-2"/>
          <w:sz w:val="44"/>
        </w:rPr>
      </w:pPr>
      <w:r>
        <w:rPr>
          <w:b/>
          <w:spacing w:val="-2"/>
          <w:sz w:val="44"/>
        </w:rPr>
        <w:br w:type="page"/>
      </w:r>
      <w:r w:rsidR="009068DA">
        <w:rPr>
          <w:b/>
          <w:spacing w:val="-2"/>
          <w:sz w:val="44"/>
        </w:rPr>
        <w:lastRenderedPageBreak/>
        <w:t>Psalm 89:19</w:t>
      </w:r>
      <w:r w:rsidR="002E7627">
        <w:rPr>
          <w:b/>
          <w:spacing w:val="-2"/>
          <w:sz w:val="44"/>
        </w:rPr>
        <w:t>-</w:t>
      </w:r>
      <w:r w:rsidR="009068DA">
        <w:rPr>
          <w:b/>
          <w:spacing w:val="-2"/>
          <w:sz w:val="44"/>
        </w:rPr>
        <w:t>29</w:t>
      </w:r>
    </w:p>
    <w:p w:rsidR="001D25E8" w:rsidRPr="003A6DAC" w:rsidRDefault="0026287E" w:rsidP="00F73D13">
      <w:pPr>
        <w:suppressAutoHyphens/>
        <w:rPr>
          <w:i/>
          <w:iCs/>
          <w:sz w:val="44"/>
          <w:szCs w:val="44"/>
        </w:rPr>
      </w:pPr>
      <w:r>
        <w:rPr>
          <w:i/>
          <w:iCs/>
          <w:sz w:val="44"/>
          <w:szCs w:val="44"/>
        </w:rPr>
        <w:t>The</w:t>
      </w:r>
      <w:r w:rsidR="001D25E8" w:rsidRPr="003A6DAC">
        <w:rPr>
          <w:i/>
          <w:iCs/>
          <w:sz w:val="44"/>
          <w:szCs w:val="44"/>
        </w:rPr>
        <w:t xml:space="preserve"> Reader says</w:t>
      </w:r>
      <w:r w:rsidR="001D25E8" w:rsidRPr="003A6DAC">
        <w:rPr>
          <w:i/>
          <w:iCs/>
          <w:sz w:val="44"/>
          <w:szCs w:val="44"/>
        </w:rPr>
        <w:tab/>
      </w:r>
    </w:p>
    <w:p w:rsidR="001D25E8" w:rsidRPr="003A6DAC" w:rsidRDefault="001D25E8" w:rsidP="00F73D13">
      <w:pPr>
        <w:suppressAutoHyphens/>
        <w:rPr>
          <w:spacing w:val="-2"/>
          <w:sz w:val="44"/>
          <w:szCs w:val="44"/>
        </w:rPr>
      </w:pPr>
      <w:r w:rsidRPr="003A6DAC">
        <w:rPr>
          <w:sz w:val="44"/>
          <w:szCs w:val="44"/>
        </w:rPr>
        <w:t xml:space="preserve">Please join me in reading Psalm </w:t>
      </w:r>
      <w:r w:rsidR="0095341B">
        <w:rPr>
          <w:sz w:val="44"/>
          <w:szCs w:val="44"/>
        </w:rPr>
        <w:t>89</w:t>
      </w:r>
      <w:r w:rsidRPr="003A6DAC">
        <w:rPr>
          <w:sz w:val="44"/>
          <w:szCs w:val="44"/>
        </w:rPr>
        <w:t xml:space="preserve">, verses </w:t>
      </w:r>
      <w:r w:rsidR="0095341B">
        <w:rPr>
          <w:sz w:val="44"/>
          <w:szCs w:val="44"/>
        </w:rPr>
        <w:t>19</w:t>
      </w:r>
      <w:r w:rsidRPr="003A6DAC">
        <w:rPr>
          <w:sz w:val="44"/>
          <w:szCs w:val="44"/>
        </w:rPr>
        <w:t xml:space="preserve"> through </w:t>
      </w:r>
      <w:r w:rsidR="0095341B">
        <w:rPr>
          <w:sz w:val="44"/>
          <w:szCs w:val="44"/>
        </w:rPr>
        <w:t>29</w:t>
      </w:r>
      <w:r w:rsidRPr="003A6DAC">
        <w:rPr>
          <w:sz w:val="44"/>
          <w:szCs w:val="44"/>
        </w:rPr>
        <w:t xml:space="preserve">, found in the red Prayer Book on page </w:t>
      </w:r>
      <w:r w:rsidR="0095341B">
        <w:rPr>
          <w:sz w:val="44"/>
          <w:szCs w:val="44"/>
        </w:rPr>
        <w:t>715</w:t>
      </w:r>
      <w:r w:rsidRPr="003A6DAC">
        <w:rPr>
          <w:sz w:val="44"/>
          <w:szCs w:val="44"/>
        </w:rPr>
        <w:t>.</w:t>
      </w:r>
    </w:p>
    <w:p w:rsidR="00A46913" w:rsidRDefault="00A46913" w:rsidP="00F73D13">
      <w:pPr>
        <w:suppressAutoHyphens/>
        <w:ind w:left="2880" w:hanging="2880"/>
        <w:rPr>
          <w:i/>
          <w:iCs/>
          <w:sz w:val="44"/>
          <w:szCs w:val="44"/>
        </w:rPr>
      </w:pPr>
      <w:r>
        <w:rPr>
          <w:i/>
          <w:iCs/>
          <w:sz w:val="44"/>
          <w:szCs w:val="44"/>
        </w:rPr>
        <w:t>(</w:t>
      </w:r>
      <w:r w:rsidR="001D25E8" w:rsidRPr="003A6DAC">
        <w:rPr>
          <w:i/>
          <w:iCs/>
          <w:sz w:val="44"/>
          <w:szCs w:val="44"/>
        </w:rPr>
        <w:t xml:space="preserve">The Reader repeats the above information </w:t>
      </w:r>
      <w:r>
        <w:rPr>
          <w:i/>
          <w:iCs/>
          <w:sz w:val="44"/>
          <w:szCs w:val="44"/>
        </w:rPr>
        <w:t>as needed.)</w:t>
      </w:r>
    </w:p>
    <w:p w:rsidR="001D25E8" w:rsidRPr="00A46913" w:rsidRDefault="001D25E8" w:rsidP="00F73D13">
      <w:pPr>
        <w:suppressAutoHyphens/>
        <w:ind w:left="2880" w:hanging="2880"/>
        <w:rPr>
          <w:iCs/>
          <w:sz w:val="44"/>
          <w:szCs w:val="44"/>
        </w:rPr>
      </w:pPr>
    </w:p>
    <w:p w:rsidR="009068DA" w:rsidRDefault="009068DA" w:rsidP="00F73D13">
      <w:pPr>
        <w:ind w:left="720" w:hanging="720"/>
        <w:rPr>
          <w:sz w:val="44"/>
        </w:rPr>
      </w:pPr>
      <w:r>
        <w:rPr>
          <w:sz w:val="44"/>
        </w:rPr>
        <w:t xml:space="preserve">19 </w:t>
      </w:r>
      <w:r>
        <w:rPr>
          <w:sz w:val="44"/>
        </w:rPr>
        <w:tab/>
        <w:t>You spoke once in vision and said to your faithful</w:t>
      </w:r>
    </w:p>
    <w:p w:rsidR="009068DA" w:rsidRDefault="009068DA" w:rsidP="00F73D13">
      <w:pPr>
        <w:ind w:left="2160" w:firstLine="720"/>
        <w:rPr>
          <w:sz w:val="44"/>
        </w:rPr>
      </w:pPr>
      <w:r>
        <w:rPr>
          <w:sz w:val="44"/>
        </w:rPr>
        <w:t>people: *</w:t>
      </w:r>
    </w:p>
    <w:p w:rsidR="009068DA" w:rsidRDefault="009068DA" w:rsidP="00F73D13">
      <w:pPr>
        <w:rPr>
          <w:sz w:val="44"/>
        </w:rPr>
      </w:pPr>
      <w:r>
        <w:rPr>
          <w:sz w:val="44"/>
        </w:rPr>
        <w:t xml:space="preserve"> </w:t>
      </w:r>
      <w:r>
        <w:rPr>
          <w:sz w:val="44"/>
        </w:rPr>
        <w:tab/>
        <w:t>“I have set the crown upon a warrior</w:t>
      </w:r>
    </w:p>
    <w:p w:rsidR="009068DA" w:rsidRDefault="00147177" w:rsidP="00F73D13">
      <w:pPr>
        <w:ind w:firstLine="720"/>
        <w:rPr>
          <w:sz w:val="44"/>
        </w:rPr>
      </w:pPr>
      <w:r>
        <w:rPr>
          <w:sz w:val="44"/>
        </w:rPr>
        <w:t xml:space="preserve"> </w:t>
      </w:r>
      <w:r w:rsidR="009068DA">
        <w:rPr>
          <w:sz w:val="44"/>
        </w:rPr>
        <w:t xml:space="preserve"> and have exalted one chosen out of the people.</w:t>
      </w:r>
    </w:p>
    <w:p w:rsidR="009068DA" w:rsidRDefault="009068DA" w:rsidP="00F73D13">
      <w:pPr>
        <w:ind w:left="1440"/>
        <w:rPr>
          <w:sz w:val="44"/>
        </w:rPr>
      </w:pPr>
    </w:p>
    <w:p w:rsidR="009068DA" w:rsidRDefault="009068DA" w:rsidP="00F73D13">
      <w:pPr>
        <w:rPr>
          <w:sz w:val="44"/>
        </w:rPr>
      </w:pPr>
      <w:r>
        <w:rPr>
          <w:sz w:val="44"/>
        </w:rPr>
        <w:t xml:space="preserve">20 </w:t>
      </w:r>
      <w:r>
        <w:rPr>
          <w:sz w:val="44"/>
        </w:rPr>
        <w:tab/>
        <w:t>I have found David my servant; *</w:t>
      </w:r>
    </w:p>
    <w:p w:rsidR="009068DA" w:rsidRDefault="009068DA" w:rsidP="00F73D13">
      <w:pPr>
        <w:rPr>
          <w:sz w:val="44"/>
        </w:rPr>
      </w:pPr>
      <w:r>
        <w:rPr>
          <w:sz w:val="44"/>
        </w:rPr>
        <w:t xml:space="preserve"> </w:t>
      </w:r>
      <w:r>
        <w:rPr>
          <w:sz w:val="44"/>
        </w:rPr>
        <w:tab/>
      </w:r>
      <w:r w:rsidR="00147177">
        <w:rPr>
          <w:sz w:val="44"/>
        </w:rPr>
        <w:t xml:space="preserve">  </w:t>
      </w:r>
      <w:r>
        <w:rPr>
          <w:sz w:val="44"/>
        </w:rPr>
        <w:t>with my holy oil have I anointed him.</w:t>
      </w:r>
    </w:p>
    <w:p w:rsidR="009068DA" w:rsidRDefault="009068DA" w:rsidP="00F73D13">
      <w:pPr>
        <w:rPr>
          <w:sz w:val="44"/>
        </w:rPr>
      </w:pPr>
      <w:r>
        <w:rPr>
          <w:sz w:val="44"/>
        </w:rPr>
        <w:t xml:space="preserve"> </w:t>
      </w:r>
    </w:p>
    <w:p w:rsidR="009068DA" w:rsidRDefault="009068DA" w:rsidP="00F73D13">
      <w:pPr>
        <w:rPr>
          <w:sz w:val="44"/>
        </w:rPr>
      </w:pPr>
      <w:r>
        <w:rPr>
          <w:sz w:val="44"/>
        </w:rPr>
        <w:t xml:space="preserve">21 </w:t>
      </w:r>
      <w:r>
        <w:rPr>
          <w:sz w:val="44"/>
        </w:rPr>
        <w:tab/>
        <w:t>My hand will hold him fast *</w:t>
      </w:r>
    </w:p>
    <w:p w:rsidR="009068DA" w:rsidRDefault="009068DA" w:rsidP="00F73D13">
      <w:pPr>
        <w:rPr>
          <w:sz w:val="44"/>
        </w:rPr>
      </w:pPr>
      <w:r>
        <w:rPr>
          <w:sz w:val="44"/>
        </w:rPr>
        <w:t xml:space="preserve"> </w:t>
      </w:r>
      <w:r>
        <w:rPr>
          <w:sz w:val="44"/>
        </w:rPr>
        <w:tab/>
      </w:r>
      <w:r w:rsidR="00147177">
        <w:rPr>
          <w:sz w:val="44"/>
        </w:rPr>
        <w:t xml:space="preserve">  </w:t>
      </w:r>
      <w:r>
        <w:rPr>
          <w:sz w:val="44"/>
        </w:rPr>
        <w:t>and my arm will make him strong.</w:t>
      </w:r>
    </w:p>
    <w:p w:rsidR="009068DA" w:rsidRDefault="009068DA" w:rsidP="00F73D13">
      <w:pPr>
        <w:rPr>
          <w:sz w:val="44"/>
        </w:rPr>
      </w:pPr>
      <w:r>
        <w:rPr>
          <w:sz w:val="44"/>
        </w:rPr>
        <w:t xml:space="preserve"> </w:t>
      </w:r>
    </w:p>
    <w:p w:rsidR="009068DA" w:rsidRDefault="009068DA" w:rsidP="00F73D13">
      <w:pPr>
        <w:rPr>
          <w:sz w:val="44"/>
        </w:rPr>
      </w:pPr>
      <w:r>
        <w:rPr>
          <w:sz w:val="44"/>
        </w:rPr>
        <w:t xml:space="preserve">22 </w:t>
      </w:r>
      <w:r>
        <w:rPr>
          <w:sz w:val="44"/>
        </w:rPr>
        <w:tab/>
        <w:t>No enemy shall deceive him, *</w:t>
      </w:r>
    </w:p>
    <w:p w:rsidR="009068DA" w:rsidRDefault="009068DA" w:rsidP="00F73D13">
      <w:pPr>
        <w:rPr>
          <w:sz w:val="44"/>
        </w:rPr>
      </w:pPr>
      <w:r>
        <w:rPr>
          <w:sz w:val="44"/>
        </w:rPr>
        <w:t xml:space="preserve"> </w:t>
      </w:r>
      <w:r>
        <w:rPr>
          <w:sz w:val="44"/>
        </w:rPr>
        <w:tab/>
      </w:r>
      <w:r w:rsidR="00147177">
        <w:rPr>
          <w:sz w:val="44"/>
        </w:rPr>
        <w:t xml:space="preserve">  </w:t>
      </w:r>
      <w:r>
        <w:rPr>
          <w:sz w:val="44"/>
        </w:rPr>
        <w:t>nor any wicked man bring him down.</w:t>
      </w:r>
    </w:p>
    <w:p w:rsidR="009068DA" w:rsidRDefault="009068DA" w:rsidP="00F73D13">
      <w:pPr>
        <w:rPr>
          <w:sz w:val="44"/>
        </w:rPr>
      </w:pPr>
      <w:r>
        <w:rPr>
          <w:sz w:val="44"/>
        </w:rPr>
        <w:t xml:space="preserve"> </w:t>
      </w:r>
    </w:p>
    <w:p w:rsidR="009068DA" w:rsidRDefault="009068DA" w:rsidP="00F73D13">
      <w:pPr>
        <w:rPr>
          <w:sz w:val="44"/>
        </w:rPr>
      </w:pPr>
      <w:r>
        <w:rPr>
          <w:sz w:val="44"/>
        </w:rPr>
        <w:t xml:space="preserve">23 </w:t>
      </w:r>
      <w:r>
        <w:rPr>
          <w:sz w:val="44"/>
        </w:rPr>
        <w:tab/>
        <w:t>I will crush his foes before him *</w:t>
      </w:r>
    </w:p>
    <w:p w:rsidR="009068DA" w:rsidRDefault="009068DA" w:rsidP="00F73D13">
      <w:pPr>
        <w:rPr>
          <w:sz w:val="44"/>
        </w:rPr>
      </w:pPr>
      <w:r>
        <w:rPr>
          <w:sz w:val="44"/>
        </w:rPr>
        <w:t xml:space="preserve"> </w:t>
      </w:r>
      <w:r>
        <w:rPr>
          <w:sz w:val="44"/>
        </w:rPr>
        <w:tab/>
      </w:r>
      <w:r w:rsidR="00147177">
        <w:rPr>
          <w:sz w:val="44"/>
        </w:rPr>
        <w:t xml:space="preserve">  </w:t>
      </w:r>
      <w:r>
        <w:rPr>
          <w:sz w:val="44"/>
        </w:rPr>
        <w:t>and strike down those who hate him.</w:t>
      </w:r>
    </w:p>
    <w:p w:rsidR="009068DA" w:rsidRDefault="009068DA" w:rsidP="00F73D13">
      <w:pPr>
        <w:rPr>
          <w:sz w:val="44"/>
        </w:rPr>
      </w:pPr>
      <w:r>
        <w:rPr>
          <w:sz w:val="44"/>
        </w:rPr>
        <w:t xml:space="preserve"> </w:t>
      </w:r>
    </w:p>
    <w:p w:rsidR="009068DA" w:rsidRDefault="009068DA" w:rsidP="00F73D13">
      <w:pPr>
        <w:rPr>
          <w:sz w:val="44"/>
        </w:rPr>
      </w:pPr>
      <w:r>
        <w:rPr>
          <w:sz w:val="44"/>
        </w:rPr>
        <w:t xml:space="preserve">24 </w:t>
      </w:r>
      <w:r>
        <w:rPr>
          <w:sz w:val="44"/>
        </w:rPr>
        <w:tab/>
        <w:t>My faithfulness and love shall be with him, *</w:t>
      </w:r>
    </w:p>
    <w:p w:rsidR="009068DA" w:rsidRDefault="009068DA" w:rsidP="00F73D13">
      <w:pPr>
        <w:rPr>
          <w:sz w:val="44"/>
        </w:rPr>
      </w:pPr>
      <w:r>
        <w:rPr>
          <w:sz w:val="44"/>
        </w:rPr>
        <w:t xml:space="preserve"> </w:t>
      </w:r>
      <w:r>
        <w:rPr>
          <w:sz w:val="44"/>
        </w:rPr>
        <w:tab/>
      </w:r>
      <w:r w:rsidR="00147177">
        <w:rPr>
          <w:sz w:val="44"/>
        </w:rPr>
        <w:t xml:space="preserve">  </w:t>
      </w:r>
      <w:r>
        <w:rPr>
          <w:sz w:val="44"/>
        </w:rPr>
        <w:t>and he shall be victorious through my Name.</w:t>
      </w:r>
    </w:p>
    <w:p w:rsidR="00A46913" w:rsidRDefault="00A46913" w:rsidP="00F73D13">
      <w:pPr>
        <w:rPr>
          <w:sz w:val="44"/>
        </w:rPr>
      </w:pPr>
    </w:p>
    <w:p w:rsidR="009068DA" w:rsidRDefault="009068DA" w:rsidP="00F73D13">
      <w:pPr>
        <w:rPr>
          <w:sz w:val="44"/>
        </w:rPr>
      </w:pPr>
      <w:r>
        <w:rPr>
          <w:sz w:val="44"/>
        </w:rPr>
        <w:lastRenderedPageBreak/>
        <w:t xml:space="preserve">25 </w:t>
      </w:r>
      <w:r>
        <w:rPr>
          <w:sz w:val="44"/>
        </w:rPr>
        <w:tab/>
        <w:t>I shall make his dominion extend *</w:t>
      </w:r>
    </w:p>
    <w:p w:rsidR="009068DA" w:rsidRDefault="009068DA" w:rsidP="00F73D13">
      <w:pPr>
        <w:rPr>
          <w:sz w:val="44"/>
        </w:rPr>
      </w:pPr>
      <w:r>
        <w:rPr>
          <w:sz w:val="44"/>
        </w:rPr>
        <w:t xml:space="preserve"> </w:t>
      </w:r>
      <w:r>
        <w:rPr>
          <w:sz w:val="44"/>
        </w:rPr>
        <w:tab/>
      </w:r>
      <w:r w:rsidR="00147177">
        <w:rPr>
          <w:sz w:val="44"/>
        </w:rPr>
        <w:t xml:space="preserve">  </w:t>
      </w:r>
      <w:r>
        <w:rPr>
          <w:sz w:val="44"/>
        </w:rPr>
        <w:t>from the Great Sea to the River.</w:t>
      </w:r>
    </w:p>
    <w:p w:rsidR="009068DA" w:rsidRDefault="009068DA" w:rsidP="00F73D13">
      <w:pPr>
        <w:rPr>
          <w:sz w:val="44"/>
        </w:rPr>
      </w:pPr>
      <w:r>
        <w:rPr>
          <w:sz w:val="44"/>
        </w:rPr>
        <w:t xml:space="preserve"> </w:t>
      </w:r>
    </w:p>
    <w:p w:rsidR="009068DA" w:rsidRDefault="009068DA" w:rsidP="00F73D13">
      <w:pPr>
        <w:rPr>
          <w:sz w:val="44"/>
        </w:rPr>
      </w:pPr>
      <w:r>
        <w:rPr>
          <w:sz w:val="44"/>
        </w:rPr>
        <w:t xml:space="preserve">26 </w:t>
      </w:r>
      <w:r>
        <w:rPr>
          <w:sz w:val="44"/>
        </w:rPr>
        <w:tab/>
        <w:t>He will say to me, ‘You are my Father, *</w:t>
      </w:r>
    </w:p>
    <w:p w:rsidR="009068DA" w:rsidRDefault="00147177" w:rsidP="00F73D13">
      <w:pPr>
        <w:ind w:firstLine="720"/>
        <w:rPr>
          <w:sz w:val="44"/>
        </w:rPr>
      </w:pPr>
      <w:r>
        <w:rPr>
          <w:sz w:val="44"/>
        </w:rPr>
        <w:t xml:space="preserve">  </w:t>
      </w:r>
      <w:r w:rsidR="009068DA">
        <w:rPr>
          <w:sz w:val="44"/>
        </w:rPr>
        <w:t>my God, and the rock of my salvation.’</w:t>
      </w:r>
    </w:p>
    <w:p w:rsidR="009068DA" w:rsidRDefault="009068DA" w:rsidP="00F73D13">
      <w:pPr>
        <w:rPr>
          <w:sz w:val="44"/>
        </w:rPr>
      </w:pPr>
    </w:p>
    <w:p w:rsidR="009068DA" w:rsidRDefault="009068DA" w:rsidP="00F73D13">
      <w:pPr>
        <w:rPr>
          <w:sz w:val="44"/>
        </w:rPr>
      </w:pPr>
      <w:r>
        <w:rPr>
          <w:sz w:val="44"/>
        </w:rPr>
        <w:t xml:space="preserve">27 </w:t>
      </w:r>
      <w:r>
        <w:rPr>
          <w:sz w:val="44"/>
        </w:rPr>
        <w:tab/>
        <w:t>I will make him my firstborn *</w:t>
      </w:r>
    </w:p>
    <w:p w:rsidR="009068DA" w:rsidRDefault="00147177" w:rsidP="00F73D13">
      <w:pPr>
        <w:ind w:firstLine="720"/>
        <w:rPr>
          <w:sz w:val="44"/>
        </w:rPr>
      </w:pPr>
      <w:r>
        <w:rPr>
          <w:sz w:val="44"/>
        </w:rPr>
        <w:t xml:space="preserve">  </w:t>
      </w:r>
      <w:r w:rsidR="009068DA">
        <w:rPr>
          <w:sz w:val="44"/>
        </w:rPr>
        <w:t>and higher than the kings of the earth.</w:t>
      </w:r>
    </w:p>
    <w:p w:rsidR="009068DA" w:rsidRDefault="009068DA" w:rsidP="00F73D13">
      <w:pPr>
        <w:rPr>
          <w:sz w:val="44"/>
        </w:rPr>
      </w:pPr>
      <w:r>
        <w:rPr>
          <w:sz w:val="44"/>
        </w:rPr>
        <w:t xml:space="preserve"> </w:t>
      </w:r>
    </w:p>
    <w:p w:rsidR="009068DA" w:rsidRDefault="009068DA" w:rsidP="00F73D13">
      <w:pPr>
        <w:rPr>
          <w:sz w:val="44"/>
        </w:rPr>
      </w:pPr>
      <w:r>
        <w:rPr>
          <w:sz w:val="44"/>
        </w:rPr>
        <w:t xml:space="preserve">28 </w:t>
      </w:r>
      <w:r>
        <w:rPr>
          <w:sz w:val="44"/>
        </w:rPr>
        <w:tab/>
        <w:t>I will keep my love for him for ever, *</w:t>
      </w:r>
    </w:p>
    <w:p w:rsidR="009068DA" w:rsidRDefault="00147177" w:rsidP="00F73D13">
      <w:pPr>
        <w:ind w:firstLine="720"/>
        <w:rPr>
          <w:sz w:val="44"/>
        </w:rPr>
      </w:pPr>
      <w:r>
        <w:rPr>
          <w:sz w:val="44"/>
        </w:rPr>
        <w:t xml:space="preserve">  </w:t>
      </w:r>
      <w:r w:rsidR="009068DA">
        <w:rPr>
          <w:sz w:val="44"/>
        </w:rPr>
        <w:t>and my covenant will stand firm for him.</w:t>
      </w:r>
    </w:p>
    <w:p w:rsidR="009068DA" w:rsidRDefault="009068DA" w:rsidP="00F73D13">
      <w:pPr>
        <w:rPr>
          <w:sz w:val="44"/>
        </w:rPr>
      </w:pPr>
      <w:r>
        <w:rPr>
          <w:sz w:val="44"/>
        </w:rPr>
        <w:t xml:space="preserve"> </w:t>
      </w:r>
    </w:p>
    <w:p w:rsidR="009068DA" w:rsidRDefault="009068DA" w:rsidP="00F73D13">
      <w:pPr>
        <w:rPr>
          <w:sz w:val="44"/>
        </w:rPr>
      </w:pPr>
      <w:r>
        <w:rPr>
          <w:sz w:val="44"/>
        </w:rPr>
        <w:t xml:space="preserve">29 </w:t>
      </w:r>
      <w:r>
        <w:rPr>
          <w:sz w:val="44"/>
        </w:rPr>
        <w:tab/>
        <w:t>I will establish his line for ever *</w:t>
      </w:r>
    </w:p>
    <w:p w:rsidR="009068DA" w:rsidRDefault="00147177" w:rsidP="00F73D13">
      <w:pPr>
        <w:ind w:firstLine="720"/>
        <w:rPr>
          <w:sz w:val="44"/>
        </w:rPr>
      </w:pPr>
      <w:r>
        <w:rPr>
          <w:sz w:val="44"/>
        </w:rPr>
        <w:t xml:space="preserve">  </w:t>
      </w:r>
      <w:r w:rsidR="009068DA">
        <w:rPr>
          <w:sz w:val="44"/>
        </w:rPr>
        <w:t>and his throne as the days of heaven.”</w:t>
      </w:r>
    </w:p>
    <w:p w:rsidR="009068DA" w:rsidRDefault="009068DA" w:rsidP="00F73D13">
      <w:pPr>
        <w:rPr>
          <w:snapToGrid w:val="0"/>
          <w:sz w:val="44"/>
        </w:rPr>
      </w:pPr>
    </w:p>
    <w:p w:rsidR="009068DA" w:rsidRPr="00A46913" w:rsidRDefault="00A46913" w:rsidP="00F73D13">
      <w:pPr>
        <w:rPr>
          <w:i/>
          <w:snapToGrid w:val="0"/>
          <w:sz w:val="44"/>
        </w:rPr>
      </w:pPr>
      <w:r w:rsidRPr="00A46913">
        <w:rPr>
          <w:i/>
          <w:snapToGrid w:val="0"/>
          <w:sz w:val="44"/>
        </w:rPr>
        <w:t>The Reader says</w:t>
      </w:r>
    </w:p>
    <w:p w:rsidR="00A46913" w:rsidRDefault="00A46913" w:rsidP="00F73D13">
      <w:pPr>
        <w:rPr>
          <w:snapToGrid w:val="0"/>
          <w:sz w:val="44"/>
        </w:rPr>
      </w:pPr>
      <w:r>
        <w:rPr>
          <w:snapToGrid w:val="0"/>
          <w:sz w:val="44"/>
        </w:rPr>
        <w:t>Please stand for the Gospel.</w:t>
      </w:r>
    </w:p>
    <w:p w:rsidR="00A46913" w:rsidRDefault="00A46913" w:rsidP="00F73D13">
      <w:pPr>
        <w:rPr>
          <w:snapToGrid w:val="0"/>
          <w:sz w:val="44"/>
        </w:rPr>
      </w:pPr>
    </w:p>
    <w:p w:rsidR="00A46913" w:rsidRDefault="00A46913" w:rsidP="00F73D13">
      <w:pPr>
        <w:rPr>
          <w:snapToGrid w:val="0"/>
          <w:sz w:val="44"/>
        </w:rPr>
      </w:pPr>
    </w:p>
    <w:p w:rsidR="00147177" w:rsidRDefault="00147177">
      <w:pPr>
        <w:rPr>
          <w:b/>
          <w:spacing w:val="-2"/>
          <w:sz w:val="44"/>
        </w:rPr>
      </w:pPr>
      <w:r>
        <w:rPr>
          <w:b/>
          <w:spacing w:val="-2"/>
          <w:sz w:val="44"/>
        </w:rPr>
        <w:br w:type="page"/>
      </w:r>
    </w:p>
    <w:p w:rsidR="009068DA" w:rsidRDefault="00351321" w:rsidP="00F73D13">
      <w:pPr>
        <w:suppressAutoHyphens/>
        <w:rPr>
          <w:b/>
          <w:spacing w:val="-2"/>
          <w:sz w:val="44"/>
        </w:rPr>
      </w:pPr>
      <w:r>
        <w:rPr>
          <w:b/>
          <w:spacing w:val="-2"/>
          <w:sz w:val="44"/>
        </w:rPr>
        <w:lastRenderedPageBreak/>
        <w:t>The Gospel Acclamation</w:t>
      </w:r>
    </w:p>
    <w:p w:rsidR="009068DA" w:rsidRDefault="00A46913" w:rsidP="00F73D13">
      <w:pPr>
        <w:suppressAutoHyphens/>
        <w:rPr>
          <w:b/>
          <w:spacing w:val="-2"/>
          <w:sz w:val="44"/>
        </w:rPr>
      </w:pPr>
      <w:r>
        <w:rPr>
          <w:i/>
          <w:sz w:val="44"/>
        </w:rPr>
        <w:t>T</w:t>
      </w:r>
      <w:r w:rsidR="009068DA">
        <w:rPr>
          <w:i/>
          <w:sz w:val="44"/>
        </w:rPr>
        <w:t xml:space="preserve">he </w:t>
      </w:r>
      <w:r>
        <w:rPr>
          <w:i/>
          <w:sz w:val="44"/>
        </w:rPr>
        <w:t>R</w:t>
      </w:r>
      <w:r w:rsidR="009068DA">
        <w:rPr>
          <w:i/>
          <w:sz w:val="44"/>
        </w:rPr>
        <w:t>eader leads the appointed acclamation.</w:t>
      </w:r>
    </w:p>
    <w:p w:rsidR="0026287E" w:rsidRPr="000D3A9B" w:rsidRDefault="0026287E" w:rsidP="0026287E">
      <w:pPr>
        <w:suppressAutoHyphens/>
        <w:jc w:val="both"/>
        <w:rPr>
          <w:spacing w:val="-2"/>
          <w:sz w:val="44"/>
          <w:szCs w:val="44"/>
        </w:rPr>
      </w:pPr>
      <w:r w:rsidRPr="000D3A9B">
        <w:rPr>
          <w:i/>
          <w:spacing w:val="-2"/>
          <w:sz w:val="44"/>
          <w:szCs w:val="44"/>
        </w:rPr>
        <w:t>Reader</w:t>
      </w:r>
      <w:r w:rsidRPr="000D3A9B">
        <w:rPr>
          <w:spacing w:val="-2"/>
          <w:sz w:val="44"/>
          <w:szCs w:val="44"/>
        </w:rPr>
        <w:tab/>
      </w:r>
      <w:r w:rsidRPr="000D3A9B">
        <w:rPr>
          <w:spacing w:val="-2"/>
          <w:sz w:val="44"/>
          <w:szCs w:val="44"/>
        </w:rPr>
        <w:tab/>
        <w:t>Alleluia.</w:t>
      </w:r>
    </w:p>
    <w:p w:rsidR="0026287E" w:rsidRDefault="0026287E" w:rsidP="0026287E">
      <w:pPr>
        <w:suppressAutoHyphens/>
        <w:jc w:val="both"/>
        <w:rPr>
          <w:spacing w:val="-2"/>
          <w:sz w:val="44"/>
          <w:szCs w:val="44"/>
        </w:rPr>
      </w:pPr>
      <w:r w:rsidRPr="000D3A9B">
        <w:rPr>
          <w:i/>
          <w:spacing w:val="-2"/>
          <w:sz w:val="44"/>
          <w:szCs w:val="44"/>
        </w:rPr>
        <w:t>People</w:t>
      </w:r>
      <w:r w:rsidRPr="000D3A9B">
        <w:rPr>
          <w:spacing w:val="-2"/>
          <w:sz w:val="44"/>
          <w:szCs w:val="44"/>
        </w:rPr>
        <w:tab/>
      </w:r>
      <w:r w:rsidRPr="000D3A9B">
        <w:rPr>
          <w:spacing w:val="-2"/>
          <w:sz w:val="44"/>
          <w:szCs w:val="44"/>
        </w:rPr>
        <w:tab/>
        <w:t>Alleluia.</w:t>
      </w:r>
    </w:p>
    <w:p w:rsidR="00B90D7E" w:rsidRDefault="00B90D7E" w:rsidP="00B90D7E">
      <w:pPr>
        <w:rPr>
          <w:sz w:val="44"/>
          <w:szCs w:val="44"/>
        </w:rPr>
      </w:pPr>
      <w:r w:rsidRPr="000D3A9B">
        <w:rPr>
          <w:i/>
          <w:spacing w:val="-2"/>
          <w:sz w:val="44"/>
          <w:szCs w:val="44"/>
        </w:rPr>
        <w:t>Reader</w:t>
      </w:r>
      <w:r w:rsidRPr="000D3A9B">
        <w:rPr>
          <w:spacing w:val="-2"/>
          <w:sz w:val="44"/>
          <w:szCs w:val="44"/>
        </w:rPr>
        <w:tab/>
      </w:r>
      <w:r w:rsidRPr="000D3A9B">
        <w:rPr>
          <w:spacing w:val="-2"/>
          <w:sz w:val="44"/>
          <w:szCs w:val="44"/>
        </w:rPr>
        <w:tab/>
      </w:r>
      <w:r w:rsidRPr="000D3A9B">
        <w:rPr>
          <w:sz w:val="44"/>
          <w:szCs w:val="44"/>
        </w:rPr>
        <w:t xml:space="preserve">O </w:t>
      </w:r>
      <w:r>
        <w:rPr>
          <w:sz w:val="44"/>
          <w:szCs w:val="44"/>
        </w:rPr>
        <w:t>come, O come, Emmanuel,</w:t>
      </w:r>
    </w:p>
    <w:p w:rsidR="00B90D7E" w:rsidRDefault="00B90D7E" w:rsidP="00B90D7E">
      <w:pPr>
        <w:ind w:left="1440" w:firstLine="720"/>
        <w:rPr>
          <w:sz w:val="44"/>
          <w:szCs w:val="44"/>
        </w:rPr>
      </w:pPr>
      <w:r>
        <w:rPr>
          <w:sz w:val="44"/>
          <w:szCs w:val="44"/>
        </w:rPr>
        <w:t>and ransom captive Israel, *</w:t>
      </w:r>
    </w:p>
    <w:p w:rsidR="00B90D7E" w:rsidRDefault="00B90D7E" w:rsidP="00B90D7E">
      <w:pPr>
        <w:ind w:left="1440" w:firstLine="720"/>
        <w:rPr>
          <w:sz w:val="44"/>
          <w:szCs w:val="44"/>
        </w:rPr>
      </w:pPr>
      <w:r>
        <w:rPr>
          <w:sz w:val="44"/>
          <w:szCs w:val="44"/>
        </w:rPr>
        <w:t xml:space="preserve">  that mourns in lonely exile here</w:t>
      </w:r>
    </w:p>
    <w:p w:rsidR="00B90D7E" w:rsidRPr="000D3A9B" w:rsidRDefault="00B90D7E" w:rsidP="00B90D7E">
      <w:pPr>
        <w:ind w:left="1440" w:firstLine="720"/>
        <w:rPr>
          <w:spacing w:val="-2"/>
          <w:sz w:val="44"/>
          <w:szCs w:val="44"/>
        </w:rPr>
      </w:pPr>
      <w:r>
        <w:rPr>
          <w:sz w:val="44"/>
          <w:szCs w:val="44"/>
        </w:rPr>
        <w:t xml:space="preserve">  until the Son of God appear.</w:t>
      </w:r>
    </w:p>
    <w:p w:rsidR="00B90D7E" w:rsidRPr="000D3A9B" w:rsidRDefault="00B90D7E" w:rsidP="00B90D7E">
      <w:pPr>
        <w:suppressAutoHyphens/>
        <w:jc w:val="both"/>
        <w:rPr>
          <w:spacing w:val="-2"/>
          <w:sz w:val="44"/>
          <w:szCs w:val="44"/>
        </w:rPr>
      </w:pPr>
      <w:r w:rsidRPr="000D3A9B">
        <w:rPr>
          <w:i/>
          <w:spacing w:val="-2"/>
          <w:sz w:val="44"/>
          <w:szCs w:val="44"/>
        </w:rPr>
        <w:t>People</w:t>
      </w:r>
      <w:r w:rsidRPr="000D3A9B">
        <w:rPr>
          <w:spacing w:val="-2"/>
          <w:sz w:val="44"/>
          <w:szCs w:val="44"/>
        </w:rPr>
        <w:tab/>
      </w:r>
      <w:r w:rsidRPr="000D3A9B">
        <w:rPr>
          <w:spacing w:val="-2"/>
          <w:sz w:val="44"/>
          <w:szCs w:val="44"/>
        </w:rPr>
        <w:tab/>
        <w:t>Alleluia.</w:t>
      </w:r>
    </w:p>
    <w:p w:rsidR="00385FE9" w:rsidRDefault="00385FE9" w:rsidP="0026287E">
      <w:pPr>
        <w:suppressAutoHyphens/>
        <w:jc w:val="both"/>
        <w:rPr>
          <w:spacing w:val="-2"/>
          <w:sz w:val="44"/>
          <w:szCs w:val="44"/>
        </w:rPr>
      </w:pPr>
    </w:p>
    <w:p w:rsidR="00385FE9" w:rsidRPr="00385FE9" w:rsidRDefault="00385FE9" w:rsidP="0026287E">
      <w:pPr>
        <w:suppressAutoHyphens/>
        <w:jc w:val="both"/>
        <w:rPr>
          <w:i/>
          <w:spacing w:val="-2"/>
          <w:sz w:val="44"/>
          <w:szCs w:val="44"/>
        </w:rPr>
      </w:pPr>
      <w:r w:rsidRPr="00385FE9">
        <w:rPr>
          <w:i/>
          <w:spacing w:val="-2"/>
          <w:sz w:val="44"/>
          <w:szCs w:val="44"/>
        </w:rPr>
        <w:t>The Reader returns to his or her seat.</w:t>
      </w:r>
    </w:p>
    <w:p w:rsidR="00385FE9" w:rsidRDefault="00385FE9" w:rsidP="0026287E">
      <w:pPr>
        <w:suppressAutoHyphens/>
        <w:jc w:val="both"/>
        <w:rPr>
          <w:spacing w:val="-2"/>
          <w:sz w:val="44"/>
          <w:szCs w:val="44"/>
        </w:rPr>
      </w:pPr>
    </w:p>
    <w:p w:rsidR="00385FE9" w:rsidRDefault="00385FE9" w:rsidP="0026287E">
      <w:pPr>
        <w:suppressAutoHyphens/>
        <w:jc w:val="both"/>
        <w:rPr>
          <w:spacing w:val="-2"/>
          <w:sz w:val="44"/>
          <w:szCs w:val="44"/>
        </w:rPr>
      </w:pPr>
    </w:p>
    <w:p w:rsidR="009068DA" w:rsidRDefault="00385FE9" w:rsidP="00F73D13">
      <w:pPr>
        <w:autoSpaceDE w:val="0"/>
        <w:autoSpaceDN w:val="0"/>
        <w:adjustRightInd w:val="0"/>
        <w:rPr>
          <w:b/>
          <w:bCs/>
          <w:sz w:val="44"/>
          <w:szCs w:val="24"/>
        </w:rPr>
      </w:pPr>
      <w:r>
        <w:rPr>
          <w:b/>
          <w:bCs/>
          <w:sz w:val="44"/>
          <w:szCs w:val="24"/>
        </w:rPr>
        <w:t>T</w:t>
      </w:r>
      <w:r w:rsidR="009068DA">
        <w:rPr>
          <w:b/>
          <w:bCs/>
          <w:sz w:val="44"/>
          <w:szCs w:val="24"/>
        </w:rPr>
        <w:t>he Holy Gospel</w:t>
      </w:r>
    </w:p>
    <w:p w:rsidR="009068DA" w:rsidRDefault="009068DA" w:rsidP="00F73D13">
      <w:pPr>
        <w:autoSpaceDE w:val="0"/>
        <w:autoSpaceDN w:val="0"/>
        <w:adjustRightInd w:val="0"/>
        <w:rPr>
          <w:sz w:val="44"/>
          <w:szCs w:val="24"/>
        </w:rPr>
      </w:pPr>
      <w:r>
        <w:rPr>
          <w:i/>
          <w:iCs/>
          <w:sz w:val="44"/>
          <w:szCs w:val="24"/>
        </w:rPr>
        <w:t>The Minister says</w:t>
      </w:r>
      <w:r>
        <w:rPr>
          <w:i/>
          <w:iCs/>
          <w:sz w:val="44"/>
          <w:szCs w:val="24"/>
        </w:rPr>
        <w:tab/>
      </w:r>
      <w:r>
        <w:rPr>
          <w:i/>
          <w:iCs/>
          <w:sz w:val="44"/>
          <w:szCs w:val="24"/>
        </w:rPr>
        <w:tab/>
      </w:r>
      <w:r>
        <w:rPr>
          <w:sz w:val="44"/>
          <w:szCs w:val="24"/>
        </w:rPr>
        <w:t>The Lord be with you.</w:t>
      </w:r>
    </w:p>
    <w:p w:rsidR="009068DA" w:rsidRDefault="009068DA" w:rsidP="00F73D13">
      <w:pPr>
        <w:autoSpaceDE w:val="0"/>
        <w:autoSpaceDN w:val="0"/>
        <w:adjustRightInd w:val="0"/>
        <w:rPr>
          <w:i/>
          <w:iCs/>
          <w:sz w:val="44"/>
          <w:szCs w:val="24"/>
        </w:rPr>
      </w:pPr>
      <w:r>
        <w:rPr>
          <w:i/>
          <w:iCs/>
          <w:sz w:val="44"/>
          <w:szCs w:val="24"/>
        </w:rPr>
        <w:t>People</w:t>
      </w:r>
      <w:r>
        <w:rPr>
          <w:sz w:val="44"/>
          <w:szCs w:val="24"/>
        </w:rPr>
        <w:tab/>
      </w:r>
      <w:r>
        <w:rPr>
          <w:sz w:val="44"/>
          <w:szCs w:val="24"/>
        </w:rPr>
        <w:tab/>
      </w:r>
      <w:r>
        <w:rPr>
          <w:sz w:val="44"/>
          <w:szCs w:val="24"/>
        </w:rPr>
        <w:tab/>
      </w:r>
      <w:r>
        <w:rPr>
          <w:sz w:val="44"/>
          <w:szCs w:val="24"/>
        </w:rPr>
        <w:tab/>
        <w:t>And also with you.</w:t>
      </w:r>
    </w:p>
    <w:p w:rsidR="009068DA" w:rsidRDefault="009068DA" w:rsidP="00F73D13">
      <w:pPr>
        <w:autoSpaceDE w:val="0"/>
        <w:autoSpaceDN w:val="0"/>
        <w:adjustRightInd w:val="0"/>
        <w:ind w:left="3600" w:hanging="3600"/>
        <w:rPr>
          <w:i/>
          <w:iCs/>
          <w:sz w:val="44"/>
          <w:szCs w:val="24"/>
        </w:rPr>
      </w:pPr>
      <w:r>
        <w:rPr>
          <w:i/>
          <w:iCs/>
          <w:sz w:val="44"/>
          <w:szCs w:val="24"/>
        </w:rPr>
        <w:t>Minister</w:t>
      </w:r>
      <w:r>
        <w:rPr>
          <w:i/>
          <w:iCs/>
          <w:sz w:val="44"/>
          <w:szCs w:val="24"/>
        </w:rPr>
        <w:tab/>
      </w:r>
      <w:r>
        <w:rPr>
          <w:sz w:val="44"/>
          <w:szCs w:val="24"/>
        </w:rPr>
        <w:sym w:font="Wingdings" w:char="F058"/>
      </w:r>
      <w:r>
        <w:rPr>
          <w:sz w:val="44"/>
          <w:szCs w:val="24"/>
        </w:rPr>
        <w:t xml:space="preserve"> The Holy Gospel of our Lord Jesus Christ according to Luke.</w:t>
      </w:r>
    </w:p>
    <w:p w:rsidR="009068DA" w:rsidRDefault="009068DA" w:rsidP="00F73D13">
      <w:pPr>
        <w:suppressAutoHyphens/>
        <w:rPr>
          <w:sz w:val="44"/>
          <w:szCs w:val="24"/>
        </w:rPr>
      </w:pPr>
      <w:r>
        <w:rPr>
          <w:i/>
          <w:iCs/>
          <w:sz w:val="44"/>
          <w:szCs w:val="24"/>
        </w:rPr>
        <w:t>People</w:t>
      </w:r>
      <w:r>
        <w:rPr>
          <w:i/>
          <w:iCs/>
          <w:sz w:val="44"/>
          <w:szCs w:val="24"/>
        </w:rPr>
        <w:tab/>
      </w:r>
      <w:r>
        <w:rPr>
          <w:sz w:val="44"/>
          <w:szCs w:val="24"/>
        </w:rPr>
        <w:tab/>
      </w:r>
      <w:r>
        <w:rPr>
          <w:sz w:val="44"/>
          <w:szCs w:val="24"/>
        </w:rPr>
        <w:tab/>
      </w:r>
      <w:r>
        <w:rPr>
          <w:sz w:val="44"/>
          <w:szCs w:val="24"/>
        </w:rPr>
        <w:tab/>
        <w:t>Glory to you, Lord Christ.</w:t>
      </w:r>
    </w:p>
    <w:p w:rsidR="009068DA" w:rsidRDefault="009068DA" w:rsidP="00F73D13">
      <w:pPr>
        <w:autoSpaceDE w:val="0"/>
        <w:autoSpaceDN w:val="0"/>
        <w:adjustRightInd w:val="0"/>
        <w:rPr>
          <w:sz w:val="44"/>
        </w:rPr>
      </w:pPr>
      <w:r>
        <w:rPr>
          <w:sz w:val="44"/>
        </w:rPr>
        <w:t xml:space="preserve">Zechari'ah was filled with the Holy Spirit, and prophesied, saying, “Blessed be the Lord God of Israel, for he has visited and redeemed his people, and has raised up a horn of salvation for us in the house of his servant David, as he spoke by the mouth of his holy prophets from of old, that we should be saved from our enemies, and from the hand of all who hate </w:t>
      </w:r>
      <w:r>
        <w:rPr>
          <w:sz w:val="44"/>
        </w:rPr>
        <w:lastRenderedPageBreak/>
        <w:t>us; to perform the mercy promised to our fathers, and to remember his holy covenant, the oath which he swore to our father Abraham, to grant us that we, being delivered from the hand of our enemies, might serve him without fear, in holiness and righteousness before him all the days of our life.</w:t>
      </w:r>
      <w:r w:rsidR="00147177">
        <w:rPr>
          <w:sz w:val="44"/>
        </w:rPr>
        <w:t xml:space="preserve"> </w:t>
      </w:r>
      <w:r>
        <w:rPr>
          <w:sz w:val="44"/>
        </w:rPr>
        <w:t>And you, child, will be called the prophet of the Most High; for you will go before the Lord to prepare his ways, to give knowledge of salvation to his people in the forgiveness of their sins, through the tender mercy of our God, when the day shall dawn upon us from on high to give</w:t>
      </w:r>
      <w:r w:rsidR="00147177">
        <w:rPr>
          <w:sz w:val="44"/>
        </w:rPr>
        <w:t xml:space="preserve"> </w:t>
      </w:r>
      <w:r>
        <w:rPr>
          <w:sz w:val="44"/>
        </w:rPr>
        <w:t>light to those who sit in darkness and in the shadow of death, to guide our feet into the way of peace.”</w:t>
      </w:r>
    </w:p>
    <w:p w:rsidR="009068DA" w:rsidRDefault="0095341B" w:rsidP="00F73D13">
      <w:pPr>
        <w:rPr>
          <w:smallCaps/>
          <w:sz w:val="44"/>
        </w:rPr>
      </w:pPr>
      <w:r>
        <w:rPr>
          <w:i/>
          <w:iCs/>
          <w:sz w:val="44"/>
          <w:szCs w:val="24"/>
        </w:rPr>
        <w:t>The Minister says</w:t>
      </w:r>
      <w:r w:rsidR="009068DA">
        <w:rPr>
          <w:i/>
          <w:iCs/>
          <w:sz w:val="44"/>
          <w:szCs w:val="24"/>
        </w:rPr>
        <w:tab/>
      </w:r>
      <w:r w:rsidR="009068DA">
        <w:rPr>
          <w:sz w:val="44"/>
          <w:szCs w:val="24"/>
        </w:rPr>
        <w:tab/>
        <w:t>The Gospel of the Lord.</w:t>
      </w:r>
    </w:p>
    <w:sectPr w:rsidR="009068DA" w:rsidSect="00F73D1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87E" w:rsidRDefault="0026287E">
      <w:r>
        <w:separator/>
      </w:r>
    </w:p>
  </w:endnote>
  <w:endnote w:type="continuationSeparator" w:id="0">
    <w:p w:rsidR="0026287E" w:rsidRDefault="0026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mond (W1)">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altName w:val="MS Mincho"/>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DD" w:rsidRDefault="00115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7E" w:rsidRDefault="0026287E">
    <w:pPr>
      <w:pStyle w:val="Footer"/>
      <w:rPr>
        <w:smallCaps/>
      </w:rPr>
    </w:pPr>
    <w:r>
      <w:rPr>
        <w:smallCaps/>
      </w:rPr>
      <w:t>December 24</w:t>
    </w:r>
    <w:r w:rsidR="00147177">
      <w:rPr>
        <w:smallCaps/>
      </w:rPr>
      <w:t xml:space="preserve">: </w:t>
    </w:r>
    <w:r>
      <w:rPr>
        <w:smallCaps/>
      </w:rPr>
      <w:t>Mass</w:t>
    </w:r>
  </w:p>
  <w:p w:rsidR="0026287E" w:rsidRDefault="0026287E">
    <w:pPr>
      <w:pStyle w:val="Footer"/>
    </w:pPr>
    <w:r>
      <w:rPr>
        <w:smallCaps/>
      </w:rPr>
      <w:t>2</w:t>
    </w:r>
    <w:r w:rsidR="00147177">
      <w:rPr>
        <w:smallCaps/>
      </w:rPr>
      <w:t xml:space="preserve"> </w:t>
    </w:r>
    <w:r>
      <w:rPr>
        <w:smallCaps/>
      </w:rPr>
      <w:t>Samuel 7:1</w:t>
    </w:r>
    <w:r w:rsidR="001151DD">
      <w:rPr>
        <w:smallCaps/>
      </w:rPr>
      <w:t>–</w:t>
    </w:r>
    <w:r>
      <w:rPr>
        <w:smallCaps/>
      </w:rPr>
      <w:t>16; Psalm 89:19</w:t>
    </w:r>
    <w:r w:rsidR="001151DD">
      <w:rPr>
        <w:smallCaps/>
      </w:rPr>
      <w:t>–</w:t>
    </w:r>
    <w:r>
      <w:rPr>
        <w:smallCaps/>
      </w:rPr>
      <w:t xml:space="preserve">29*; Luke </w:t>
    </w:r>
    <w:r>
      <w:rPr>
        <w:smallCaps/>
      </w:rPr>
      <w:t>1:67</w:t>
    </w:r>
    <w:r w:rsidR="001151DD">
      <w:rPr>
        <w:smallCaps/>
      </w:rPr>
      <w:t>–</w:t>
    </w:r>
    <w:bookmarkStart w:id="0" w:name="_GoBack"/>
    <w:bookmarkEnd w:id="0"/>
    <w:r>
      <w:rPr>
        <w:smallCaps/>
      </w:rPr>
      <w:t>79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DD" w:rsidRDefault="00115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87E" w:rsidRDefault="0026287E">
      <w:r>
        <w:separator/>
      </w:r>
    </w:p>
  </w:footnote>
  <w:footnote w:type="continuationSeparator" w:id="0">
    <w:p w:rsidR="0026287E" w:rsidRDefault="00262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DD" w:rsidRDefault="00115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DD" w:rsidRDefault="00115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DD" w:rsidRDefault="001151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E8"/>
    <w:rsid w:val="001151DD"/>
    <w:rsid w:val="00147177"/>
    <w:rsid w:val="001D25E8"/>
    <w:rsid w:val="0026287E"/>
    <w:rsid w:val="002E7627"/>
    <w:rsid w:val="00351321"/>
    <w:rsid w:val="00385FE9"/>
    <w:rsid w:val="003E35D5"/>
    <w:rsid w:val="00581A0C"/>
    <w:rsid w:val="005C0730"/>
    <w:rsid w:val="00695799"/>
    <w:rsid w:val="006B1F5E"/>
    <w:rsid w:val="007445C5"/>
    <w:rsid w:val="009068DA"/>
    <w:rsid w:val="0095341B"/>
    <w:rsid w:val="00A46913"/>
    <w:rsid w:val="00B90D7E"/>
    <w:rsid w:val="00F52FE1"/>
    <w:rsid w:val="00F7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CFFB8B2-D4AB-4FE0-A1DF-031DE9E2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3">
    <w:name w:val="Body Text 3"/>
    <w:basedOn w:val="Normal"/>
    <w:pPr>
      <w:suppressAutoHyphens/>
      <w:jc w:val="both"/>
    </w:pPr>
    <w:rPr>
      <w:rFonts w:ascii="Garmond (W1)" w:hAnsi="Garmond (W1)"/>
      <w:spacing w:val="-2"/>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autoSpaceDE w:val="0"/>
      <w:autoSpaceDN w:val="0"/>
      <w:adjustRightInd w:val="0"/>
    </w:pPr>
    <w:rPr>
      <w:sz w:val="40"/>
    </w:rPr>
  </w:style>
  <w:style w:type="paragraph" w:styleId="BalloonText">
    <w:name w:val="Balloon Text"/>
    <w:basedOn w:val="Normal"/>
    <w:link w:val="BalloonTextChar"/>
    <w:semiHidden/>
    <w:unhideWhenUsed/>
    <w:rsid w:val="007445C5"/>
    <w:rPr>
      <w:rFonts w:ascii="Segoe UI" w:hAnsi="Segoe UI" w:cs="Segoe UI"/>
      <w:sz w:val="18"/>
      <w:szCs w:val="18"/>
    </w:rPr>
  </w:style>
  <w:style w:type="character" w:customStyle="1" w:styleId="BalloonTextChar">
    <w:name w:val="Balloon Text Char"/>
    <w:basedOn w:val="DefaultParagraphFont"/>
    <w:link w:val="BalloonText"/>
    <w:semiHidden/>
    <w:rsid w:val="00744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6</Pages>
  <Words>1003</Words>
  <Characters>4147</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PROPER 4, YEAR 1, THURSDAY</vt:lpstr>
    </vt:vector>
  </TitlesOfParts>
  <Company>Church of St. Mary the Virgin</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4, YEAR 1, THURSDAY</dc:title>
  <dc:creator>Stephen Gerth</dc:creator>
  <cp:lastModifiedBy>Stephen Gerth</cp:lastModifiedBy>
  <cp:revision>13</cp:revision>
  <cp:lastPrinted>2015-11-29T21:15:00Z</cp:lastPrinted>
  <dcterms:created xsi:type="dcterms:W3CDTF">2010-10-27T18:30:00Z</dcterms:created>
  <dcterms:modified xsi:type="dcterms:W3CDTF">2016-01-14T18:00:00Z</dcterms:modified>
</cp:coreProperties>
</file>