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61" w:rsidRPr="00EF2E8A" w:rsidRDefault="007E2961" w:rsidP="007E2961">
      <w:pPr>
        <w:pStyle w:val="Heading2"/>
        <w:rPr>
          <w:b w:val="0"/>
        </w:rPr>
      </w:pPr>
      <w:r w:rsidRPr="00CA41E5">
        <w:rPr>
          <w:bCs w:val="0"/>
          <w:smallCaps/>
        </w:rPr>
        <w:t xml:space="preserve">Year 2, Proper </w:t>
      </w:r>
      <w:r>
        <w:rPr>
          <w:bCs w:val="0"/>
          <w:smallCaps/>
        </w:rPr>
        <w:t>21</w:t>
      </w:r>
      <w:r w:rsidR="0056014E">
        <w:rPr>
          <w:bCs w:val="0"/>
          <w:smallCaps/>
        </w:rPr>
        <w:t>,</w:t>
      </w:r>
      <w:r w:rsidRPr="00CA41E5">
        <w:rPr>
          <w:bCs w:val="0"/>
          <w:smallCaps/>
        </w:rPr>
        <w:t xml:space="preserve"> </w:t>
      </w:r>
      <w:r w:rsidR="00482A37" w:rsidRPr="00482A37">
        <w:rPr>
          <w:bCs w:val="0"/>
          <w:smallCaps/>
        </w:rPr>
        <w:t>Saturday</w:t>
      </w:r>
      <w:r w:rsidRPr="00CA41E5">
        <w:rPr>
          <w:smallCaps/>
        </w:rPr>
        <w:t>: Mass</w:t>
      </w:r>
    </w:p>
    <w:p w:rsidR="00504139" w:rsidRPr="00EF2E8A" w:rsidRDefault="00504139">
      <w:pPr>
        <w:pStyle w:val="Header"/>
        <w:tabs>
          <w:tab w:val="clear" w:pos="4320"/>
          <w:tab w:val="clear" w:pos="8640"/>
        </w:tabs>
      </w:pPr>
    </w:p>
    <w:p w:rsidR="00504139" w:rsidRPr="00EF2E8A" w:rsidRDefault="00504139">
      <w:pPr>
        <w:pStyle w:val="Header"/>
        <w:tabs>
          <w:tab w:val="clear" w:pos="4320"/>
          <w:tab w:val="clear" w:pos="8640"/>
        </w:tabs>
      </w:pPr>
    </w:p>
    <w:p w:rsidR="00504139" w:rsidRDefault="0078411C">
      <w:pPr>
        <w:rPr>
          <w:i/>
          <w:iCs/>
        </w:rPr>
      </w:pPr>
      <w:r>
        <w:rPr>
          <w:i/>
          <w:iCs/>
        </w:rPr>
        <w:t xml:space="preserve">The First Lesson. </w:t>
      </w:r>
      <w:r w:rsidR="00504139">
        <w:rPr>
          <w:i/>
          <w:iCs/>
        </w:rPr>
        <w:t>The Reader begins</w:t>
      </w:r>
    </w:p>
    <w:p w:rsidR="00504139" w:rsidRDefault="00504139">
      <w:pPr>
        <w:pStyle w:val="Heading2"/>
      </w:pPr>
      <w:r>
        <w:t xml:space="preserve">A </w:t>
      </w:r>
      <w:smartTag w:uri="urn:schemas-microsoft-com:office:smarttags" w:element="place">
        <w:smartTag w:uri="urn:schemas-microsoft-com:office:smarttags" w:element="City">
          <w:r>
            <w:t>Reading</w:t>
          </w:r>
        </w:smartTag>
      </w:smartTag>
      <w:r>
        <w:t xml:space="preserve"> from the Book of Job</w:t>
      </w:r>
    </w:p>
    <w:p w:rsidR="00482A37" w:rsidRDefault="00504139">
      <w:r>
        <w:t xml:space="preserve">Job answered the </w:t>
      </w:r>
      <w:r>
        <w:rPr>
          <w:smallCaps/>
        </w:rPr>
        <w:t>Lord</w:t>
      </w:r>
      <w:r>
        <w:t>: “I know that thou canst do all things, and that no pur</w:t>
      </w:r>
      <w:r w:rsidR="0078411C">
        <w:t xml:space="preserve">pose of thine can be thwarted. </w:t>
      </w:r>
      <w:r w:rsidR="00EF2E8A">
        <w:t>‘</w:t>
      </w:r>
      <w:r>
        <w:t>Who is this that hid</w:t>
      </w:r>
      <w:r w:rsidR="0078411C">
        <w:t xml:space="preserve">es counsel without knowledge?’ </w:t>
      </w:r>
      <w:r>
        <w:t>Therefore I have uttered what I did not understand, things too wonderful</w:t>
      </w:r>
      <w:r w:rsidR="0078411C">
        <w:t xml:space="preserve"> for me, which I did not know. </w:t>
      </w:r>
      <w:r>
        <w:t>‘Hear, and I will speak; I will questio</w:t>
      </w:r>
      <w:r w:rsidR="0078411C">
        <w:t xml:space="preserve">n you, and you declare to me.’ </w:t>
      </w:r>
      <w:r>
        <w:t xml:space="preserve">I had heard of thee by the hearing of the ear, but now my eye sees thee; therefore I despise myself, </w:t>
      </w:r>
      <w:r w:rsidR="0078411C">
        <w:t xml:space="preserve">and repent in dust and ashes.” </w:t>
      </w:r>
      <w:r>
        <w:t xml:space="preserve">And the </w:t>
      </w:r>
      <w:r>
        <w:rPr>
          <w:smallCaps/>
        </w:rPr>
        <w:t>Lord</w:t>
      </w:r>
      <w:r>
        <w:t xml:space="preserve"> blessed the latter days of Job more than his beginning; and he had fourteen thousand sheep, six thousand camels, a thousand yoke of o</w:t>
      </w:r>
      <w:r w:rsidR="0078411C">
        <w:t xml:space="preserve">xen, and a thousand she-asses. </w:t>
      </w:r>
      <w:r>
        <w:t>He had also s</w:t>
      </w:r>
      <w:r w:rsidR="0078411C">
        <w:t xml:space="preserve">even sons and three daughters. </w:t>
      </w:r>
      <w:r>
        <w:t>And he called the name of the first Jemi'mah; and the name of the second Kezi'ah; and the name o</w:t>
      </w:r>
      <w:r w:rsidR="0078411C">
        <w:t xml:space="preserve">f the third Ker'en-hap'puch. </w:t>
      </w:r>
      <w:r>
        <w:t>And in all the land there were no women so fair as Job’s daughters; and their father gave them inh</w:t>
      </w:r>
      <w:r w:rsidR="0078411C">
        <w:t xml:space="preserve">eritance among their brothers. </w:t>
      </w:r>
      <w:r>
        <w:t>And after this Job lived a hundred and forty years, and saw his sons, and his sons</w:t>
      </w:r>
      <w:r w:rsidR="00482A37">
        <w:t>’</w:t>
      </w:r>
      <w:r>
        <w:t xml:space="preserve"> sons, four </w:t>
      </w:r>
      <w:r>
        <w:lastRenderedPageBreak/>
        <w:t>g</w:t>
      </w:r>
      <w:r w:rsidR="0078411C">
        <w:t xml:space="preserve">enerations. </w:t>
      </w:r>
      <w:r>
        <w:t>And Job died,</w:t>
      </w:r>
      <w:r w:rsidR="0078411C">
        <w:t xml:space="preserve"> an old man, and full of days.</w:t>
      </w:r>
    </w:p>
    <w:p w:rsidR="00504139" w:rsidRDefault="00504139">
      <w:r>
        <w:rPr>
          <w:i/>
          <w:iCs/>
        </w:rPr>
        <w:t>The Reader concludes</w:t>
      </w:r>
      <w:r>
        <w:tab/>
        <w:t>The Word of the Lord.</w:t>
      </w:r>
    </w:p>
    <w:p w:rsidR="00EF2E8A" w:rsidRDefault="00EF2E8A"/>
    <w:p w:rsidR="00EF2E8A" w:rsidRDefault="00EF2E8A"/>
    <w:p w:rsidR="00504139" w:rsidRDefault="00504139">
      <w:pPr>
        <w:rPr>
          <w:b/>
          <w:bCs/>
        </w:rPr>
      </w:pPr>
      <w:r>
        <w:rPr>
          <w:b/>
          <w:bCs/>
        </w:rPr>
        <w:t>Psalm 119:169</w:t>
      </w:r>
      <w:r w:rsidR="002B36B8">
        <w:rPr>
          <w:b/>
          <w:bCs/>
        </w:rPr>
        <w:t>–</w:t>
      </w:r>
      <w:r>
        <w:rPr>
          <w:b/>
          <w:bCs/>
        </w:rPr>
        <w:t>176</w:t>
      </w:r>
    </w:p>
    <w:p w:rsidR="00482A37" w:rsidRPr="003A6DAC" w:rsidRDefault="0025230F" w:rsidP="00482A37">
      <w:pPr>
        <w:suppressAutoHyphens/>
        <w:rPr>
          <w:i/>
          <w:iCs/>
          <w:szCs w:val="44"/>
        </w:rPr>
      </w:pPr>
      <w:r>
        <w:rPr>
          <w:i/>
          <w:iCs/>
          <w:szCs w:val="44"/>
        </w:rPr>
        <w:t>T</w:t>
      </w:r>
      <w:r w:rsidR="00482A37" w:rsidRPr="003A6DAC">
        <w:rPr>
          <w:i/>
          <w:iCs/>
          <w:szCs w:val="44"/>
        </w:rPr>
        <w:t>he Reader says</w:t>
      </w:r>
      <w:r w:rsidR="00482A37" w:rsidRPr="003A6DAC">
        <w:rPr>
          <w:i/>
          <w:iCs/>
          <w:szCs w:val="44"/>
        </w:rPr>
        <w:tab/>
      </w:r>
    </w:p>
    <w:p w:rsidR="00482A37" w:rsidRPr="003A6DAC" w:rsidRDefault="00482A37" w:rsidP="00482A37">
      <w:pPr>
        <w:suppressAutoHyphens/>
        <w:rPr>
          <w:spacing w:val="-2"/>
          <w:szCs w:val="44"/>
        </w:rPr>
      </w:pPr>
      <w:r>
        <w:t xml:space="preserve">Please join me in reading Psalm 119, verses 169 through 176, found </w:t>
      </w:r>
      <w:r w:rsidR="0078411C">
        <w:t>in the red Prayer Book</w:t>
      </w:r>
      <w:r>
        <w:t xml:space="preserve"> </w:t>
      </w:r>
      <w:r w:rsidR="00EF2E8A">
        <w:t xml:space="preserve">beginning </w:t>
      </w:r>
      <w:r>
        <w:t>on page 777</w:t>
      </w:r>
      <w:r w:rsidRPr="003A6DAC">
        <w:rPr>
          <w:szCs w:val="44"/>
        </w:rPr>
        <w:t>.</w:t>
      </w:r>
    </w:p>
    <w:p w:rsidR="00482A37" w:rsidRPr="003A6DAC" w:rsidRDefault="0078411C" w:rsidP="00482A37">
      <w:pPr>
        <w:suppressAutoHyphens/>
        <w:ind w:left="2880" w:hanging="2880"/>
        <w:rPr>
          <w:i/>
          <w:iCs/>
          <w:szCs w:val="44"/>
        </w:rPr>
      </w:pPr>
      <w:r>
        <w:rPr>
          <w:i/>
          <w:iCs/>
          <w:szCs w:val="44"/>
        </w:rPr>
        <w:t>(</w:t>
      </w:r>
      <w:r w:rsidR="00482A37" w:rsidRPr="003A6DAC">
        <w:rPr>
          <w:i/>
          <w:iCs/>
          <w:szCs w:val="44"/>
        </w:rPr>
        <w:t xml:space="preserve">The Reader repeats the above information </w:t>
      </w:r>
      <w:r>
        <w:rPr>
          <w:i/>
          <w:iCs/>
          <w:szCs w:val="44"/>
        </w:rPr>
        <w:t>as needed</w:t>
      </w:r>
      <w:r w:rsidR="00482A37" w:rsidRPr="003A6DAC">
        <w:rPr>
          <w:i/>
          <w:iCs/>
          <w:szCs w:val="44"/>
        </w:rPr>
        <w:t>.</w:t>
      </w:r>
      <w:r>
        <w:rPr>
          <w:i/>
          <w:iCs/>
          <w:szCs w:val="44"/>
        </w:rPr>
        <w:t>)</w:t>
      </w:r>
    </w:p>
    <w:p w:rsidR="00EF2E8A" w:rsidRDefault="00EF2E8A"/>
    <w:p w:rsidR="00504139" w:rsidRDefault="0078411C">
      <w:r>
        <w:t xml:space="preserve">169 </w:t>
      </w:r>
      <w:r w:rsidR="00504139">
        <w:t xml:space="preserve"> Let my cry come before you, O </w:t>
      </w:r>
      <w:r w:rsidR="00504139">
        <w:rPr>
          <w:rFonts w:eastAsia="Arial Unicode MS" w:cs="Arial Unicode MS"/>
          <w:smallCaps/>
        </w:rPr>
        <w:t>Lord</w:t>
      </w:r>
      <w:r w:rsidR="00504139">
        <w:t>; *</w:t>
      </w:r>
    </w:p>
    <w:p w:rsidR="00504139" w:rsidRDefault="00504139">
      <w:pPr>
        <w:ind w:firstLine="720"/>
      </w:pPr>
      <w:r>
        <w:t xml:space="preserve"> </w:t>
      </w:r>
      <w:r w:rsidR="00D545E7">
        <w:t xml:space="preserve"> </w:t>
      </w:r>
      <w:r>
        <w:t xml:space="preserve"> give me understanding, according to your word.</w:t>
      </w:r>
    </w:p>
    <w:p w:rsidR="00504139" w:rsidRDefault="00504139"/>
    <w:p w:rsidR="00504139" w:rsidRDefault="0078411C">
      <w:r>
        <w:t xml:space="preserve">170 </w:t>
      </w:r>
      <w:r w:rsidR="00504139">
        <w:t xml:space="preserve"> Let my supplication come before you; *</w:t>
      </w:r>
    </w:p>
    <w:p w:rsidR="00504139" w:rsidRDefault="00504139">
      <w:r>
        <w:t xml:space="preserve"> </w:t>
      </w:r>
      <w:r>
        <w:tab/>
        <w:t xml:space="preserve">   deliver me, according to your promise.</w:t>
      </w:r>
    </w:p>
    <w:p w:rsidR="00504139" w:rsidRDefault="00504139"/>
    <w:p w:rsidR="00504139" w:rsidRDefault="0078411C">
      <w:r>
        <w:t xml:space="preserve">171 </w:t>
      </w:r>
      <w:r w:rsidR="00504139">
        <w:t xml:space="preserve"> My lips shall pour forth your praise, *</w:t>
      </w:r>
    </w:p>
    <w:p w:rsidR="00504139" w:rsidRDefault="00504139">
      <w:r>
        <w:t xml:space="preserve"> </w:t>
      </w:r>
      <w:r>
        <w:tab/>
        <w:t xml:space="preserve">   when you teach me your statutes.</w:t>
      </w:r>
    </w:p>
    <w:p w:rsidR="00504139" w:rsidRDefault="00504139"/>
    <w:p w:rsidR="00504139" w:rsidRDefault="0078411C">
      <w:r>
        <w:t xml:space="preserve">172 </w:t>
      </w:r>
      <w:r w:rsidR="00504139">
        <w:t xml:space="preserve"> My tongue shall sing of your promise, *</w:t>
      </w:r>
    </w:p>
    <w:p w:rsidR="00504139" w:rsidRDefault="00504139">
      <w:r>
        <w:t xml:space="preserve"> </w:t>
      </w:r>
      <w:r>
        <w:tab/>
        <w:t xml:space="preserve">   for all your commandments are righteous.</w:t>
      </w:r>
    </w:p>
    <w:p w:rsidR="0056014E" w:rsidRDefault="0056014E"/>
    <w:p w:rsidR="00504139" w:rsidRDefault="0078411C">
      <w:r>
        <w:t xml:space="preserve">173 </w:t>
      </w:r>
      <w:r w:rsidR="00504139">
        <w:t xml:space="preserve"> Let your hand be ready to help me, *</w:t>
      </w:r>
    </w:p>
    <w:p w:rsidR="00504139" w:rsidRDefault="00504139">
      <w:r>
        <w:t xml:space="preserve"> </w:t>
      </w:r>
      <w:r>
        <w:tab/>
        <w:t xml:space="preserve">   for I have chosen your commandments.</w:t>
      </w:r>
    </w:p>
    <w:p w:rsidR="00504139" w:rsidRDefault="0078411C">
      <w:r>
        <w:lastRenderedPageBreak/>
        <w:t xml:space="preserve">174 </w:t>
      </w:r>
      <w:r w:rsidR="00504139">
        <w:t xml:space="preserve"> I long for your salvation, O </w:t>
      </w:r>
      <w:r w:rsidR="00504139">
        <w:rPr>
          <w:rFonts w:eastAsia="Arial Unicode MS" w:cs="Arial Unicode MS"/>
          <w:smallCaps/>
        </w:rPr>
        <w:t>Lord</w:t>
      </w:r>
      <w:r w:rsidR="00504139">
        <w:t>, *</w:t>
      </w:r>
    </w:p>
    <w:p w:rsidR="00504139" w:rsidRDefault="00504139">
      <w:r>
        <w:t xml:space="preserve"> </w:t>
      </w:r>
      <w:r>
        <w:tab/>
        <w:t xml:space="preserve">   and your law is my delight.</w:t>
      </w:r>
    </w:p>
    <w:p w:rsidR="00504139" w:rsidRDefault="00504139"/>
    <w:p w:rsidR="00504139" w:rsidRDefault="0078411C">
      <w:r>
        <w:t xml:space="preserve">175 </w:t>
      </w:r>
      <w:r w:rsidR="00504139">
        <w:t xml:space="preserve"> Let me live, and I will praise you, *</w:t>
      </w:r>
    </w:p>
    <w:p w:rsidR="00504139" w:rsidRDefault="00504139">
      <w:r>
        <w:t xml:space="preserve"> </w:t>
      </w:r>
      <w:r>
        <w:tab/>
        <w:t xml:space="preserve">   and let your judgments help me.</w:t>
      </w:r>
    </w:p>
    <w:p w:rsidR="00504139" w:rsidRDefault="00504139"/>
    <w:p w:rsidR="00504139" w:rsidRDefault="0078411C">
      <w:r>
        <w:t xml:space="preserve">176 </w:t>
      </w:r>
      <w:r w:rsidR="00504139">
        <w:t xml:space="preserve"> I have gone astray like a sheep that is lost; *</w:t>
      </w:r>
    </w:p>
    <w:p w:rsidR="00504139" w:rsidRDefault="00504139">
      <w:r>
        <w:t xml:space="preserve"> </w:t>
      </w:r>
      <w:r>
        <w:tab/>
        <w:t xml:space="preserve">   search for your servant,</w:t>
      </w:r>
    </w:p>
    <w:p w:rsidR="00504139" w:rsidRDefault="00504139">
      <w:r>
        <w:t xml:space="preserve"> </w:t>
      </w:r>
      <w:r>
        <w:tab/>
        <w:t xml:space="preserve">   for I do not forget your commandments.</w:t>
      </w:r>
    </w:p>
    <w:p w:rsidR="00504139" w:rsidRDefault="00504139"/>
    <w:p w:rsidR="0078411C" w:rsidRDefault="0078411C" w:rsidP="0078411C">
      <w:pPr>
        <w:pStyle w:val="BlockText"/>
        <w:ind w:left="0"/>
        <w:jc w:val="left"/>
        <w:rPr>
          <w:i/>
          <w:sz w:val="44"/>
          <w:szCs w:val="44"/>
        </w:rPr>
      </w:pPr>
      <w:r>
        <w:rPr>
          <w:i/>
          <w:sz w:val="44"/>
          <w:szCs w:val="44"/>
        </w:rPr>
        <w:t>The Reader says</w:t>
      </w:r>
    </w:p>
    <w:p w:rsidR="0078411C" w:rsidRDefault="0078411C" w:rsidP="0078411C">
      <w:pPr>
        <w:pStyle w:val="BlockText"/>
        <w:ind w:left="0"/>
        <w:jc w:val="left"/>
        <w:rPr>
          <w:sz w:val="44"/>
          <w:szCs w:val="44"/>
        </w:rPr>
      </w:pPr>
      <w:r>
        <w:rPr>
          <w:sz w:val="44"/>
          <w:szCs w:val="44"/>
        </w:rPr>
        <w:t>Please stand for the Gospel.</w:t>
      </w:r>
    </w:p>
    <w:p w:rsidR="0078411C" w:rsidRDefault="0078411C" w:rsidP="0078411C">
      <w:pPr>
        <w:pStyle w:val="BlockText"/>
        <w:ind w:left="0"/>
        <w:jc w:val="left"/>
        <w:rPr>
          <w:sz w:val="44"/>
        </w:rPr>
      </w:pPr>
    </w:p>
    <w:p w:rsidR="00EF2E8A" w:rsidRDefault="00EF2E8A" w:rsidP="0078411C">
      <w:pPr>
        <w:pStyle w:val="BlockText"/>
        <w:ind w:left="0"/>
        <w:jc w:val="left"/>
        <w:rPr>
          <w:sz w:val="44"/>
        </w:rPr>
      </w:pPr>
    </w:p>
    <w:p w:rsidR="0078411C" w:rsidRDefault="002B36B8" w:rsidP="0078411C">
      <w:pPr>
        <w:rPr>
          <w:spacing w:val="-2"/>
        </w:rPr>
      </w:pPr>
      <w:r>
        <w:rPr>
          <w:b/>
          <w:spacing w:val="-2"/>
        </w:rPr>
        <w:t xml:space="preserve">The </w:t>
      </w:r>
      <w:r w:rsidR="0078411C">
        <w:rPr>
          <w:b/>
          <w:spacing w:val="-2"/>
        </w:rPr>
        <w:t>Gospel</w:t>
      </w:r>
      <w:r>
        <w:rPr>
          <w:b/>
          <w:spacing w:val="-2"/>
        </w:rPr>
        <w:t xml:space="preserve"> Acclamation</w:t>
      </w:r>
    </w:p>
    <w:p w:rsidR="0078411C" w:rsidRDefault="0078411C" w:rsidP="0078411C">
      <w:pPr>
        <w:pStyle w:val="BlockText"/>
        <w:ind w:left="0"/>
        <w:jc w:val="left"/>
        <w:rPr>
          <w:i/>
          <w:sz w:val="44"/>
        </w:rPr>
      </w:pPr>
      <w:r>
        <w:rPr>
          <w:i/>
          <w:sz w:val="44"/>
        </w:rPr>
        <w:t>The Reader leads the appointed acclamation.</w:t>
      </w:r>
    </w:p>
    <w:p w:rsidR="0078411C" w:rsidRDefault="0078411C" w:rsidP="0078411C">
      <w:pPr>
        <w:suppressAutoHyphens/>
        <w:rPr>
          <w:spacing w:val="-2"/>
        </w:rPr>
      </w:pPr>
      <w:r>
        <w:rPr>
          <w:i/>
          <w:iCs/>
          <w:spacing w:val="-2"/>
        </w:rPr>
        <w:t>Reader</w:t>
      </w:r>
      <w:r>
        <w:rPr>
          <w:spacing w:val="-2"/>
        </w:rPr>
        <w:tab/>
      </w:r>
      <w:r>
        <w:rPr>
          <w:spacing w:val="-2"/>
        </w:rPr>
        <w:tab/>
        <w:t>Alleluia.</w:t>
      </w:r>
    </w:p>
    <w:p w:rsidR="0078411C" w:rsidRDefault="0078411C" w:rsidP="0078411C">
      <w:pPr>
        <w:suppressAutoHyphens/>
        <w:rPr>
          <w:spacing w:val="-2"/>
        </w:rPr>
      </w:pPr>
      <w:r>
        <w:rPr>
          <w:i/>
          <w:iCs/>
          <w:spacing w:val="-2"/>
        </w:rPr>
        <w:t>People</w:t>
      </w:r>
      <w:r>
        <w:rPr>
          <w:spacing w:val="-2"/>
        </w:rPr>
        <w:tab/>
      </w:r>
      <w:r>
        <w:rPr>
          <w:spacing w:val="-2"/>
        </w:rPr>
        <w:tab/>
        <w:t>Alleluia.</w:t>
      </w:r>
    </w:p>
    <w:p w:rsidR="0078411C" w:rsidRDefault="0078411C" w:rsidP="0078411C">
      <w:pPr>
        <w:rPr>
          <w:szCs w:val="44"/>
        </w:rPr>
      </w:pPr>
      <w:r>
        <w:rPr>
          <w:i/>
          <w:spacing w:val="-2"/>
        </w:rPr>
        <w:t>Reader</w:t>
      </w:r>
      <w:r>
        <w:rPr>
          <w:i/>
          <w:spacing w:val="-2"/>
        </w:rPr>
        <w:tab/>
      </w:r>
      <w:r w:rsidR="00EF2E8A">
        <w:rPr>
          <w:i/>
          <w:spacing w:val="-2"/>
        </w:rPr>
        <w:tab/>
      </w:r>
      <w:r>
        <w:rPr>
          <w:szCs w:val="44"/>
        </w:rPr>
        <w:t>Give me understanding, O Lord, *</w:t>
      </w:r>
    </w:p>
    <w:p w:rsidR="00D545E7" w:rsidRDefault="0078411C" w:rsidP="0078411C">
      <w:pPr>
        <w:rPr>
          <w:szCs w:val="44"/>
        </w:rPr>
      </w:pPr>
      <w:r>
        <w:rPr>
          <w:szCs w:val="44"/>
        </w:rPr>
        <w:tab/>
      </w:r>
      <w:r>
        <w:rPr>
          <w:szCs w:val="44"/>
        </w:rPr>
        <w:tab/>
      </w:r>
      <w:r>
        <w:rPr>
          <w:szCs w:val="44"/>
        </w:rPr>
        <w:tab/>
        <w:t xml:space="preserve">  and I shall keep your law with all my</w:t>
      </w:r>
      <w:r w:rsidR="00D545E7">
        <w:rPr>
          <w:szCs w:val="44"/>
        </w:rPr>
        <w:t xml:space="preserve"> </w:t>
      </w:r>
    </w:p>
    <w:p w:rsidR="0078411C" w:rsidRDefault="0078411C" w:rsidP="00D545E7">
      <w:pPr>
        <w:ind w:left="3600" w:firstLine="720"/>
        <w:rPr>
          <w:szCs w:val="44"/>
        </w:rPr>
      </w:pPr>
      <w:r>
        <w:rPr>
          <w:szCs w:val="44"/>
        </w:rPr>
        <w:t>heart.</w:t>
      </w:r>
    </w:p>
    <w:p w:rsidR="0078411C" w:rsidRDefault="0078411C" w:rsidP="0078411C">
      <w:pPr>
        <w:suppressAutoHyphens/>
        <w:rPr>
          <w:spacing w:val="-2"/>
          <w:szCs w:val="20"/>
        </w:rPr>
      </w:pPr>
      <w:r>
        <w:rPr>
          <w:i/>
          <w:iCs/>
          <w:spacing w:val="-2"/>
        </w:rPr>
        <w:t>People</w:t>
      </w:r>
      <w:r>
        <w:rPr>
          <w:spacing w:val="-2"/>
        </w:rPr>
        <w:tab/>
      </w:r>
      <w:r>
        <w:rPr>
          <w:spacing w:val="-2"/>
        </w:rPr>
        <w:tab/>
        <w:t>Alleluia.</w:t>
      </w:r>
    </w:p>
    <w:p w:rsidR="0078411C" w:rsidRPr="00EF2E8A" w:rsidRDefault="0078411C" w:rsidP="0078411C">
      <w:pPr>
        <w:rPr>
          <w:bCs/>
        </w:rPr>
      </w:pPr>
    </w:p>
    <w:p w:rsidR="0078411C" w:rsidRDefault="0078411C" w:rsidP="0078411C">
      <w:pPr>
        <w:suppressAutoHyphens/>
        <w:rPr>
          <w:i/>
          <w:spacing w:val="-2"/>
        </w:rPr>
      </w:pPr>
      <w:r>
        <w:rPr>
          <w:i/>
          <w:spacing w:val="-2"/>
        </w:rPr>
        <w:t>The Reader returns to his or her seat.</w:t>
      </w:r>
    </w:p>
    <w:p w:rsidR="0078411C" w:rsidRDefault="0078411C">
      <w:pPr>
        <w:autoSpaceDE w:val="0"/>
        <w:autoSpaceDN w:val="0"/>
        <w:adjustRightInd w:val="0"/>
        <w:rPr>
          <w:bCs/>
        </w:rPr>
      </w:pPr>
    </w:p>
    <w:p w:rsidR="00EF2E8A" w:rsidRDefault="00EF2E8A">
      <w:pPr>
        <w:autoSpaceDE w:val="0"/>
        <w:autoSpaceDN w:val="0"/>
        <w:adjustRightInd w:val="0"/>
        <w:rPr>
          <w:bCs/>
        </w:rPr>
      </w:pPr>
    </w:p>
    <w:p w:rsidR="00504139" w:rsidRDefault="00504139">
      <w:pPr>
        <w:autoSpaceDE w:val="0"/>
        <w:autoSpaceDN w:val="0"/>
        <w:adjustRightInd w:val="0"/>
        <w:rPr>
          <w:b/>
          <w:bCs/>
        </w:rPr>
      </w:pPr>
      <w:r>
        <w:rPr>
          <w:b/>
          <w:bCs/>
        </w:rPr>
        <w:lastRenderedPageBreak/>
        <w:t>The Holy Gospel</w:t>
      </w:r>
    </w:p>
    <w:p w:rsidR="00504139" w:rsidRDefault="00504139">
      <w:pPr>
        <w:autoSpaceDE w:val="0"/>
        <w:autoSpaceDN w:val="0"/>
        <w:adjustRightInd w:val="0"/>
      </w:pPr>
      <w:r>
        <w:rPr>
          <w:i/>
          <w:iCs/>
        </w:rPr>
        <w:t>The Minister says</w:t>
      </w:r>
      <w:r>
        <w:rPr>
          <w:i/>
          <w:iCs/>
        </w:rPr>
        <w:tab/>
      </w:r>
      <w:r>
        <w:rPr>
          <w:i/>
          <w:iCs/>
        </w:rPr>
        <w:tab/>
      </w:r>
      <w:r>
        <w:t>The Lord be with you.</w:t>
      </w:r>
    </w:p>
    <w:p w:rsidR="00504139" w:rsidRDefault="00504139">
      <w:pPr>
        <w:autoSpaceDE w:val="0"/>
        <w:autoSpaceDN w:val="0"/>
        <w:adjustRightInd w:val="0"/>
        <w:rPr>
          <w:i/>
          <w:iCs/>
        </w:rPr>
      </w:pPr>
      <w:r>
        <w:rPr>
          <w:i/>
          <w:iCs/>
        </w:rPr>
        <w:t>People</w:t>
      </w:r>
      <w:r>
        <w:tab/>
      </w:r>
      <w:r>
        <w:tab/>
      </w:r>
      <w:r>
        <w:tab/>
      </w:r>
      <w:r>
        <w:tab/>
        <w:t>And also with you.</w:t>
      </w:r>
    </w:p>
    <w:p w:rsidR="00504139" w:rsidRDefault="00504139">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504139" w:rsidRDefault="00504139">
      <w:r>
        <w:rPr>
          <w:i/>
          <w:iCs/>
        </w:rPr>
        <w:t>People</w:t>
      </w:r>
      <w:r>
        <w:rPr>
          <w:i/>
          <w:iCs/>
        </w:rPr>
        <w:tab/>
      </w:r>
      <w:r>
        <w:tab/>
      </w:r>
      <w:r>
        <w:tab/>
      </w:r>
      <w:r>
        <w:tab/>
        <w:t>Glory to you, Lord Christ.</w:t>
      </w:r>
    </w:p>
    <w:p w:rsidR="00504139" w:rsidRDefault="00504139">
      <w:pPr>
        <w:autoSpaceDE w:val="0"/>
        <w:autoSpaceDN w:val="0"/>
        <w:adjustRightInd w:val="0"/>
        <w:rPr>
          <w:i/>
          <w:iCs/>
        </w:rPr>
      </w:pPr>
      <w:r>
        <w:t>The seventy returned with joy, saying, “Lord, even the demons ar</w:t>
      </w:r>
      <w:r w:rsidR="0078411C">
        <w:t xml:space="preserve">e subject to us in your name!” </w:t>
      </w:r>
      <w:r>
        <w:t>And Jesus said to them, “I saw Satan fa</w:t>
      </w:r>
      <w:r w:rsidR="0078411C">
        <w:t xml:space="preserve">ll like lightning from heaven. </w:t>
      </w:r>
      <w:r>
        <w:t>Behold, I have given you authority to tread upon serpents and scorpions, and over all the power of the enem</w:t>
      </w:r>
      <w:r w:rsidR="0078411C">
        <w:t xml:space="preserve">y; and nothing shall hurt you. </w:t>
      </w:r>
      <w:r>
        <w:t>Nevertheless do not rejoice in this, that the spirits are subject to you; but rejoice that your</w:t>
      </w:r>
      <w:r w:rsidR="0078411C">
        <w:t xml:space="preserve"> names are written in heaven.” </w:t>
      </w:r>
      <w:r>
        <w:t>In that same hour he rejoiced in the Holy Spirit and said, “I thank thee, Father, Lord of heaven and earth, that thou hast hidden these things from the wise and understanding and revealed them to babes; yea, Father, f</w:t>
      </w:r>
      <w:r w:rsidR="0078411C">
        <w:t xml:space="preserve">or such was thy gracious will. </w:t>
      </w:r>
      <w:r>
        <w:t>All things have been delivered to me by my Father; and no one knows who the Son is except the Father, or who the Father is except the Son and any one to whom t</w:t>
      </w:r>
      <w:r w:rsidR="0078411C">
        <w:t xml:space="preserve">he Son chooses to reveal him.” </w:t>
      </w:r>
      <w:r>
        <w:t>Then turning to the disciples he said privately, “Blessed are t</w:t>
      </w:r>
      <w:r w:rsidR="0078411C">
        <w:t>he eyes which see what you see!</w:t>
      </w:r>
      <w:r>
        <w:t xml:space="preserve"> For I tell you that many prophets and kings </w:t>
      </w:r>
      <w:r>
        <w:lastRenderedPageBreak/>
        <w:t>desired to see what you see, and did not see it, and to hear what y</w:t>
      </w:r>
      <w:r w:rsidR="0078411C">
        <w:t>ou hear, and did not hear it.”</w:t>
      </w:r>
    </w:p>
    <w:p w:rsidR="00504139" w:rsidRPr="00482A37" w:rsidRDefault="00482A37" w:rsidP="00482A37">
      <w:pPr>
        <w:autoSpaceDE w:val="0"/>
        <w:autoSpaceDN w:val="0"/>
        <w:adjustRightInd w:val="0"/>
      </w:pPr>
      <w:bookmarkStart w:id="0" w:name="_GoBack"/>
      <w:bookmarkEnd w:id="0"/>
      <w:r>
        <w:rPr>
          <w:i/>
          <w:iCs/>
        </w:rPr>
        <w:t>The Minister says</w:t>
      </w:r>
      <w:r w:rsidR="00504139">
        <w:rPr>
          <w:i/>
          <w:iCs/>
        </w:rPr>
        <w:tab/>
      </w:r>
      <w:r w:rsidR="00504139">
        <w:tab/>
        <w:t>The Gospel of the Lord.</w:t>
      </w:r>
    </w:p>
    <w:sectPr w:rsidR="00504139" w:rsidRPr="00482A37" w:rsidSect="005601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394" w:rsidRDefault="00DD2394">
      <w:r>
        <w:separator/>
      </w:r>
    </w:p>
  </w:endnote>
  <w:endnote w:type="continuationSeparator" w:id="0">
    <w:p w:rsidR="00DD2394" w:rsidRDefault="00D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4E" w:rsidRDefault="0056014E">
    <w:pPr>
      <w:pStyle w:val="Footer"/>
      <w:rPr>
        <w:smallCaps/>
        <w:sz w:val="24"/>
      </w:rPr>
    </w:pPr>
    <w:r w:rsidRPr="00D9583F">
      <w:rPr>
        <w:smallCaps/>
        <w:sz w:val="24"/>
      </w:rPr>
      <w:t xml:space="preserve">Year 2, Proper </w:t>
    </w:r>
    <w:r>
      <w:rPr>
        <w:smallCaps/>
        <w:sz w:val="24"/>
      </w:rPr>
      <w:t>21</w:t>
    </w:r>
    <w:r w:rsidR="0078411C">
      <w:rPr>
        <w:smallCaps/>
        <w:sz w:val="24"/>
      </w:rPr>
      <w:t>, Saturday: Mass</w:t>
    </w:r>
  </w:p>
  <w:p w:rsidR="00504139" w:rsidRDefault="0056014E">
    <w:pPr>
      <w:pStyle w:val="Footer"/>
      <w:rPr>
        <w:sz w:val="24"/>
      </w:rPr>
    </w:pPr>
    <w:r>
      <w:rPr>
        <w:smallCaps/>
        <w:sz w:val="24"/>
      </w:rPr>
      <w:t>Job 42: 1</w:t>
    </w:r>
    <w:r w:rsidR="002B36B8">
      <w:rPr>
        <w:smallCaps/>
        <w:sz w:val="24"/>
      </w:rPr>
      <w:t>–</w:t>
    </w:r>
    <w:r>
      <w:rPr>
        <w:smallCaps/>
        <w:sz w:val="24"/>
      </w:rPr>
      <w:t>6, 12</w:t>
    </w:r>
    <w:r w:rsidR="002B36B8">
      <w:rPr>
        <w:smallCaps/>
        <w:sz w:val="24"/>
      </w:rPr>
      <w:t>–</w:t>
    </w:r>
    <w:r>
      <w:rPr>
        <w:smallCaps/>
        <w:sz w:val="24"/>
      </w:rPr>
      <w:t xml:space="preserve">17; </w:t>
    </w:r>
    <w:r w:rsidR="0025230F">
      <w:rPr>
        <w:smallCaps/>
        <w:sz w:val="24"/>
      </w:rPr>
      <w:t>Psalm 119:169</w:t>
    </w:r>
    <w:r w:rsidR="002B36B8">
      <w:rPr>
        <w:smallCaps/>
        <w:sz w:val="24"/>
      </w:rPr>
      <w:t>–</w:t>
    </w:r>
    <w:r w:rsidR="0025230F">
      <w:rPr>
        <w:smallCaps/>
        <w:sz w:val="24"/>
      </w:rPr>
      <w:t xml:space="preserve">176; </w:t>
    </w:r>
    <w:r>
      <w:rPr>
        <w:smallCaps/>
        <w:sz w:val="24"/>
      </w:rPr>
      <w:t>L</w:t>
    </w:r>
    <w:r w:rsidR="00504139">
      <w:rPr>
        <w:smallCaps/>
        <w:sz w:val="24"/>
      </w:rPr>
      <w:t>uke 10:17</w:t>
    </w:r>
    <w:r w:rsidR="002B36B8">
      <w:rPr>
        <w:smallCaps/>
        <w:sz w:val="24"/>
      </w:rPr>
      <w:t>–</w:t>
    </w:r>
    <w:r w:rsidR="00504139">
      <w:rPr>
        <w:smallCaps/>
        <w:sz w:val="24"/>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394" w:rsidRDefault="00DD2394">
      <w:r>
        <w:separator/>
      </w:r>
    </w:p>
  </w:footnote>
  <w:footnote w:type="continuationSeparator" w:id="0">
    <w:p w:rsidR="00DD2394" w:rsidRDefault="00DD2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61"/>
    <w:rsid w:val="00032DE5"/>
    <w:rsid w:val="0025230F"/>
    <w:rsid w:val="002B36B8"/>
    <w:rsid w:val="00365BA9"/>
    <w:rsid w:val="003914D3"/>
    <w:rsid w:val="00482A37"/>
    <w:rsid w:val="00504139"/>
    <w:rsid w:val="0056014E"/>
    <w:rsid w:val="0078411C"/>
    <w:rsid w:val="007E2961"/>
    <w:rsid w:val="00D545E7"/>
    <w:rsid w:val="00DD2394"/>
    <w:rsid w:val="00EF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FF2699"/>
  <w15:docId w15:val="{4F272B71-75C1-492A-98D8-31BF5BFF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914D3"/>
    <w:rPr>
      <w:rFonts w:ascii="Garamond" w:hAnsi="Garamond"/>
      <w:sz w:val="44"/>
      <w:szCs w:val="24"/>
    </w:rPr>
  </w:style>
  <w:style w:type="paragraph" w:styleId="Heading1">
    <w:name w:val="heading 1"/>
    <w:basedOn w:val="Normal"/>
    <w:next w:val="Normal"/>
    <w:qFormat/>
    <w:rsid w:val="003914D3"/>
    <w:pPr>
      <w:keepNext/>
      <w:outlineLvl w:val="0"/>
    </w:pPr>
    <w:rPr>
      <w:i/>
      <w:iCs/>
    </w:rPr>
  </w:style>
  <w:style w:type="paragraph" w:styleId="Heading2">
    <w:name w:val="heading 2"/>
    <w:basedOn w:val="Normal"/>
    <w:next w:val="Normal"/>
    <w:qFormat/>
    <w:rsid w:val="003914D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4D3"/>
  </w:style>
  <w:style w:type="paragraph" w:styleId="Header">
    <w:name w:val="header"/>
    <w:basedOn w:val="Normal"/>
    <w:rsid w:val="003914D3"/>
    <w:pPr>
      <w:tabs>
        <w:tab w:val="center" w:pos="4320"/>
        <w:tab w:val="right" w:pos="8640"/>
      </w:tabs>
    </w:pPr>
  </w:style>
  <w:style w:type="paragraph" w:styleId="Footer">
    <w:name w:val="footer"/>
    <w:basedOn w:val="Normal"/>
    <w:rsid w:val="003914D3"/>
    <w:pPr>
      <w:tabs>
        <w:tab w:val="center" w:pos="4320"/>
        <w:tab w:val="right" w:pos="8640"/>
      </w:tabs>
    </w:pPr>
  </w:style>
  <w:style w:type="paragraph" w:styleId="BlockText">
    <w:name w:val="Block Text"/>
    <w:basedOn w:val="Normal"/>
    <w:rsid w:val="003914D3"/>
    <w:pPr>
      <w:ind w:left="720" w:right="720"/>
      <w:jc w:val="both"/>
    </w:pPr>
    <w:rPr>
      <w:sz w:val="24"/>
      <w:szCs w:val="20"/>
    </w:rPr>
  </w:style>
  <w:style w:type="paragraph" w:styleId="BodyText2">
    <w:name w:val="Body Text 2"/>
    <w:basedOn w:val="Normal"/>
    <w:rsid w:val="003914D3"/>
    <w:rPr>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5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Template>
  <TotalTime>13</TotalTime>
  <Pages>5</Pages>
  <Words>698</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2004-08-30T15:33:00Z</cp:lastPrinted>
  <dcterms:created xsi:type="dcterms:W3CDTF">2010-09-11T17:43:00Z</dcterms:created>
  <dcterms:modified xsi:type="dcterms:W3CDTF">2016-08-14T12:04:00Z</dcterms:modified>
</cp:coreProperties>
</file>